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BBEDE" w14:textId="02B43438" w:rsidR="000F66FE" w:rsidRDefault="00045724" w:rsidP="000F66FE">
      <w:pPr>
        <w:pStyle w:val="Default"/>
        <w:spacing w:after="100" w:line="521" w:lineRule="atLeast"/>
        <w:jc w:val="right"/>
        <w:rPr>
          <w:b/>
          <w:bCs/>
          <w:sz w:val="18"/>
          <w:szCs w:val="18"/>
        </w:rPr>
      </w:pPr>
      <w:r>
        <w:rPr>
          <w:noProof/>
          <w:lang w:eastAsia="cs-CZ"/>
        </w:rPr>
        <w:drawing>
          <wp:anchor distT="0" distB="0" distL="114300" distR="114300" simplePos="0" relativeHeight="251663360" behindDoc="0" locked="0" layoutInCell="1" allowOverlap="1" wp14:anchorId="4BDA90DE" wp14:editId="19FFDF98">
            <wp:simplePos x="0" y="0"/>
            <wp:positionH relativeFrom="column">
              <wp:posOffset>4902392</wp:posOffset>
            </wp:positionH>
            <wp:positionV relativeFrom="paragraph">
              <wp:posOffset>-395377</wp:posOffset>
            </wp:positionV>
            <wp:extent cx="1748095" cy="457200"/>
            <wp:effectExtent l="19050" t="0" r="450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09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38CF"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2E81A01C" wp14:editId="3DE81981">
            <wp:simplePos x="0" y="0"/>
            <wp:positionH relativeFrom="column">
              <wp:posOffset>87630</wp:posOffset>
            </wp:positionH>
            <wp:positionV relativeFrom="paragraph">
              <wp:posOffset>-554355</wp:posOffset>
            </wp:positionV>
            <wp:extent cx="1905000" cy="224790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F1C9D9" w14:textId="1CF583CB" w:rsidR="00112694" w:rsidRPr="00112694" w:rsidRDefault="00112694" w:rsidP="00112694">
      <w:pPr>
        <w:pStyle w:val="Default"/>
        <w:spacing w:after="100" w:line="521" w:lineRule="atLeast"/>
        <w:ind w:left="3544"/>
        <w:rPr>
          <w:b/>
          <w:bCs/>
          <w:caps/>
          <w:color w:val="00B0F0"/>
          <w:sz w:val="28"/>
          <w:szCs w:val="30"/>
        </w:rPr>
      </w:pPr>
      <w:r>
        <w:rPr>
          <w:rStyle w:val="A2"/>
          <w:color w:val="92CDDC" w:themeColor="accent5" w:themeTint="99"/>
        </w:rPr>
        <w:t>DRG CONTR</w:t>
      </w:r>
      <w:r w:rsidR="00885ADC">
        <w:rPr>
          <w:rStyle w:val="A2"/>
          <w:color w:val="92CDDC" w:themeColor="accent5" w:themeTint="99"/>
        </w:rPr>
        <w:t>O</w:t>
      </w:r>
      <w:r>
        <w:rPr>
          <w:rStyle w:val="A2"/>
          <w:color w:val="92CDDC" w:themeColor="accent5" w:themeTint="99"/>
        </w:rPr>
        <w:t>L</w:t>
      </w:r>
      <w:r>
        <w:rPr>
          <w:rStyle w:val="A2"/>
          <w:color w:val="92CDDC" w:themeColor="accent5" w:themeTint="99"/>
        </w:rPr>
        <w:br/>
      </w:r>
      <w:r w:rsidRPr="00112694">
        <w:rPr>
          <w:b/>
          <w:bCs/>
          <w:caps/>
          <w:color w:val="00B0F0"/>
          <w:sz w:val="28"/>
          <w:szCs w:val="30"/>
        </w:rPr>
        <w:t>Efektivní kontrola vykazování a kódování akutní lůžkové péče</w:t>
      </w:r>
    </w:p>
    <w:p w14:paraId="025AC932" w14:textId="735FDE7D" w:rsidR="00112694" w:rsidRPr="00112694" w:rsidRDefault="00063C13" w:rsidP="00112694">
      <w:pPr>
        <w:pStyle w:val="Default"/>
        <w:spacing w:before="240" w:after="240" w:line="281" w:lineRule="atLeast"/>
        <w:ind w:left="851" w:right="622"/>
        <w:jc w:val="both"/>
        <w:rPr>
          <w:b/>
          <w:color w:val="00B0F0"/>
          <w:sz w:val="28"/>
          <w:szCs w:val="28"/>
        </w:rPr>
      </w:pPr>
      <w:r w:rsidRPr="00063C13">
        <w:rPr>
          <w:b/>
          <w:noProof/>
          <w:lang w:eastAsia="cs-CZ"/>
        </w:rPr>
        <w:drawing>
          <wp:anchor distT="0" distB="0" distL="114300" distR="114300" simplePos="0" relativeHeight="251662336" behindDoc="1" locked="0" layoutInCell="1" allowOverlap="1" wp14:anchorId="0C2740B5" wp14:editId="43523F0F">
            <wp:simplePos x="0" y="0"/>
            <wp:positionH relativeFrom="column">
              <wp:posOffset>6085840</wp:posOffset>
            </wp:positionH>
            <wp:positionV relativeFrom="paragraph">
              <wp:posOffset>1080193</wp:posOffset>
            </wp:positionV>
            <wp:extent cx="574040" cy="564515"/>
            <wp:effectExtent l="0" t="0" r="0" b="698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" cy="564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3C13">
        <w:rPr>
          <w:b/>
          <w:color w:val="00B0F0"/>
          <w:sz w:val="28"/>
          <w:szCs w:val="28"/>
        </w:rPr>
        <w:t xml:space="preserve">DRG </w:t>
      </w:r>
      <w:r w:rsidR="00E50E08">
        <w:rPr>
          <w:b/>
          <w:color w:val="00B0F0"/>
          <w:sz w:val="28"/>
          <w:szCs w:val="28"/>
        </w:rPr>
        <w:t>CONTROL</w:t>
      </w:r>
      <w:r w:rsidRPr="00063C13">
        <w:rPr>
          <w:bCs/>
          <w:color w:val="00B0F0"/>
          <w:sz w:val="28"/>
          <w:szCs w:val="28"/>
        </w:rPr>
        <w:t xml:space="preserve"> odhalí, kde ve vykazování a kódování vznikají příležitosti ke zlepšení. Pomáhá identifikovat případy, které si zaslouží další pozornost, a ukazuje jejich potenciál pro navýšení výnosů. Výsledky analýz přinášejí konkrétní podklady pro manažerská rozhodnutí a pomáhají hledat možnosti pro efektivnější organizaci poskytování i vykazování péče.</w:t>
      </w:r>
    </w:p>
    <w:p w14:paraId="05464A01" w14:textId="18E541E7" w:rsidR="00413340" w:rsidRPr="008263B7" w:rsidRDefault="00EC7584" w:rsidP="00C44B1F">
      <w:pPr>
        <w:pStyle w:val="Default"/>
        <w:spacing w:before="240" w:after="120" w:line="281" w:lineRule="atLeast"/>
        <w:ind w:left="284" w:right="624"/>
        <w:jc w:val="both"/>
        <w:rPr>
          <w:b/>
          <w:bCs/>
          <w:color w:val="17365D" w:themeColor="text2" w:themeShade="BF"/>
          <w:sz w:val="20"/>
          <w:szCs w:val="20"/>
        </w:rPr>
      </w:pPr>
      <w:r w:rsidRPr="000F66FE">
        <w:rPr>
          <w:b/>
          <w:bCs/>
          <w:color w:val="00B0F0"/>
          <w:sz w:val="20"/>
          <w:szCs w:val="20"/>
        </w:rPr>
        <w:t>[</w:t>
      </w:r>
      <w:r>
        <w:rPr>
          <w:b/>
          <w:bCs/>
          <w:color w:val="00B0F0"/>
          <w:sz w:val="20"/>
          <w:szCs w:val="20"/>
        </w:rPr>
        <w:t xml:space="preserve"> </w:t>
      </w:r>
      <w:r w:rsidR="00112694">
        <w:rPr>
          <w:b/>
          <w:bCs/>
          <w:color w:val="17365D" w:themeColor="text2" w:themeShade="BF"/>
          <w:sz w:val="20"/>
          <w:szCs w:val="20"/>
        </w:rPr>
        <w:t>DRG CONTROL</w:t>
      </w:r>
      <w:r w:rsidRPr="00EC7584">
        <w:rPr>
          <w:b/>
          <w:bCs/>
          <w:color w:val="17365D" w:themeColor="text2" w:themeShade="BF"/>
          <w:sz w:val="18"/>
          <w:szCs w:val="20"/>
        </w:rPr>
        <w:t xml:space="preserve"> </w:t>
      </w:r>
      <w:r w:rsidRPr="000F66FE">
        <w:rPr>
          <w:b/>
          <w:bCs/>
          <w:color w:val="00B0F0"/>
          <w:sz w:val="20"/>
          <w:szCs w:val="20"/>
        </w:rPr>
        <w:t>]</w:t>
      </w:r>
    </w:p>
    <w:p w14:paraId="7491BB3D" w14:textId="06870E55" w:rsidR="0001335C" w:rsidRPr="0001335C" w:rsidRDefault="004D43B8" w:rsidP="00E00B82">
      <w:pPr>
        <w:pStyle w:val="Pa4"/>
        <w:ind w:left="284"/>
        <w:jc w:val="both"/>
        <w:rPr>
          <w:rFonts w:cs="Corbel"/>
          <w:sz w:val="18"/>
          <w:szCs w:val="18"/>
        </w:rPr>
      </w:pPr>
      <w:r w:rsidRPr="0047295F">
        <w:rPr>
          <w:noProof/>
          <w:sz w:val="18"/>
          <w:szCs w:val="18"/>
        </w:rPr>
        <w:drawing>
          <wp:anchor distT="0" distB="0" distL="114300" distR="114300" simplePos="0" relativeHeight="251677696" behindDoc="1" locked="0" layoutInCell="1" allowOverlap="1" wp14:anchorId="40A8561E" wp14:editId="448FB313">
            <wp:simplePos x="0" y="0"/>
            <wp:positionH relativeFrom="column">
              <wp:posOffset>4200525</wp:posOffset>
            </wp:positionH>
            <wp:positionV relativeFrom="paragraph">
              <wp:posOffset>110278</wp:posOffset>
            </wp:positionV>
            <wp:extent cx="2145030" cy="1072515"/>
            <wp:effectExtent l="0" t="0" r="0" b="0"/>
            <wp:wrapSquare wrapText="bothSides"/>
            <wp:docPr id="1223594189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30" cy="107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63C13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DAB32E" wp14:editId="29D4A971">
                <wp:simplePos x="0" y="0"/>
                <wp:positionH relativeFrom="column">
                  <wp:posOffset>3987800</wp:posOffset>
                </wp:positionH>
                <wp:positionV relativeFrom="paragraph">
                  <wp:posOffset>8890</wp:posOffset>
                </wp:positionV>
                <wp:extent cx="0" cy="1320800"/>
                <wp:effectExtent l="0" t="0" r="38100" b="31750"/>
                <wp:wrapSquare wrapText="bothSides"/>
                <wp:docPr id="77486217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208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A8A64C" id="Přímá spojnice 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pt,.7pt" to="314pt,10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" strokecolor="#d8d8d8 [2732]" strokeweight="1.5pt">
                <w10:wrap type="square"/>
              </v:line>
            </w:pict>
          </mc:Fallback>
        </mc:AlternateContent>
      </w:r>
      <w:r w:rsidR="00112694" w:rsidRPr="00112694">
        <w:rPr>
          <w:rFonts w:cs="Corbel"/>
          <w:sz w:val="18"/>
          <w:szCs w:val="18"/>
        </w:rPr>
        <w:t xml:space="preserve">V týmu BI ICZ.HEA a.s. se dlouhodobě zaměřujeme na oblast klinického kódování a na oblast financování zdravotní péče. Na základě našich zkušeností jsme připravili </w:t>
      </w:r>
      <w:r w:rsidR="007E7C21">
        <w:rPr>
          <w:rFonts w:cs="Corbel"/>
          <w:sz w:val="18"/>
          <w:szCs w:val="18"/>
        </w:rPr>
        <w:t>c</w:t>
      </w:r>
      <w:r w:rsidR="00112694" w:rsidRPr="00112694">
        <w:rPr>
          <w:rFonts w:cs="Corbel"/>
          <w:sz w:val="18"/>
          <w:szCs w:val="18"/>
        </w:rPr>
        <w:t>ontro</w:t>
      </w:r>
      <w:r w:rsidR="007E7C21">
        <w:rPr>
          <w:rFonts w:cs="Corbel"/>
          <w:sz w:val="18"/>
          <w:szCs w:val="18"/>
        </w:rPr>
        <w:t>l</w:t>
      </w:r>
      <w:r w:rsidR="00112694" w:rsidRPr="00112694">
        <w:rPr>
          <w:rFonts w:cs="Corbel"/>
          <w:sz w:val="18"/>
          <w:szCs w:val="18"/>
        </w:rPr>
        <w:t>lingový nástroj pro kontrolu vykazování a kódování akutní lůžkové péče DRG CONTROL. Uživateli je nad</w:t>
      </w:r>
      <w:r w:rsidR="00063C13">
        <w:rPr>
          <w:rFonts w:cs="Corbel"/>
          <w:sz w:val="18"/>
          <w:szCs w:val="18"/>
        </w:rPr>
        <w:t xml:space="preserve"> </w:t>
      </w:r>
      <w:r w:rsidR="00112694" w:rsidRPr="00112694">
        <w:rPr>
          <w:rFonts w:cs="Corbel"/>
          <w:sz w:val="18"/>
          <w:szCs w:val="18"/>
        </w:rPr>
        <w:t>předanými vstupními daty generován analytický výstup DRG CONTROL ve formě excelového souboru s listy podle jednotlivých kontrol. Uživatel může v listech nalézt jednotlivé případy určené k následné kontrole. Pro každý případ j</w:t>
      </w:r>
      <w:r w:rsidR="00B127D0">
        <w:rPr>
          <w:rFonts w:cs="Corbel"/>
          <w:sz w:val="18"/>
          <w:szCs w:val="18"/>
        </w:rPr>
        <w:t>e</w:t>
      </w:r>
      <w:r w:rsidR="00112694" w:rsidRPr="00112694">
        <w:rPr>
          <w:rFonts w:cs="Corbel"/>
          <w:sz w:val="18"/>
          <w:szCs w:val="18"/>
        </w:rPr>
        <w:t xml:space="preserve"> uveden konkrétní nález problému a doporučení, co v případ</w:t>
      </w:r>
      <w:r w:rsidR="00B127D0">
        <w:rPr>
          <w:rFonts w:cs="Corbel"/>
          <w:sz w:val="18"/>
          <w:szCs w:val="18"/>
        </w:rPr>
        <w:t>u</w:t>
      </w:r>
      <w:r w:rsidR="00112694" w:rsidRPr="00112694">
        <w:rPr>
          <w:rFonts w:cs="Corbel"/>
          <w:sz w:val="18"/>
          <w:szCs w:val="18"/>
        </w:rPr>
        <w:t xml:space="preserve"> kontrolovat. U kontrol, kde to má význam, je uvedena i konkrétní částka potenciálního navýšení</w:t>
      </w:r>
      <w:r w:rsidR="008A28C3">
        <w:rPr>
          <w:rFonts w:cs="Corbel"/>
          <w:sz w:val="18"/>
          <w:szCs w:val="18"/>
        </w:rPr>
        <w:t xml:space="preserve"> úhrady</w:t>
      </w:r>
      <w:r w:rsidR="00112694" w:rsidRPr="00112694">
        <w:rPr>
          <w:rFonts w:cs="Corbel"/>
          <w:sz w:val="18"/>
          <w:szCs w:val="18"/>
        </w:rPr>
        <w:t xml:space="preserve"> </w:t>
      </w:r>
      <w:r w:rsidR="008A28C3">
        <w:rPr>
          <w:rFonts w:cs="Corbel"/>
          <w:sz w:val="18"/>
          <w:szCs w:val="18"/>
        </w:rPr>
        <w:t xml:space="preserve">za tento </w:t>
      </w:r>
      <w:r w:rsidR="00112694" w:rsidRPr="00112694">
        <w:rPr>
          <w:rFonts w:cs="Corbel"/>
          <w:sz w:val="18"/>
          <w:szCs w:val="18"/>
        </w:rPr>
        <w:t>případ.</w:t>
      </w:r>
    </w:p>
    <w:p w14:paraId="15C8F9D1" w14:textId="57FD6DCD" w:rsidR="0035770F" w:rsidRDefault="00665DDE" w:rsidP="00E00B82">
      <w:pPr>
        <w:pStyle w:val="Pa3"/>
        <w:spacing w:before="280" w:after="40" w:line="276" w:lineRule="auto"/>
        <w:ind w:left="284"/>
        <w:rPr>
          <w:rFonts w:cs="Corbel"/>
          <w:b/>
          <w:bCs/>
          <w:color w:val="00B0F0"/>
          <w:sz w:val="20"/>
          <w:szCs w:val="20"/>
        </w:rPr>
      </w:pPr>
      <w:r>
        <w:rPr>
          <w:b/>
          <w:bCs/>
          <w:noProof/>
          <w:color w:val="00B0F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FFE59E3" wp14:editId="6C236BAB">
                <wp:simplePos x="0" y="0"/>
                <wp:positionH relativeFrom="margin">
                  <wp:posOffset>4072255</wp:posOffset>
                </wp:positionH>
                <wp:positionV relativeFrom="paragraph">
                  <wp:posOffset>245745</wp:posOffset>
                </wp:positionV>
                <wp:extent cx="2531110" cy="2438400"/>
                <wp:effectExtent l="0" t="0" r="6350" b="0"/>
                <wp:wrapTight wrapText="bothSides">
                  <wp:wrapPolygon edited="1">
                    <wp:start x="0" y="0"/>
                    <wp:lineTo x="0" y="21447"/>
                    <wp:lineTo x="10438" y="21600"/>
                    <wp:lineTo x="21446" y="21447"/>
                    <wp:lineTo x="21446" y="0"/>
                    <wp:lineTo x="10858" y="-1733"/>
                    <wp:lineTo x="0" y="0"/>
                  </wp:wrapPolygon>
                </wp:wrapTight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1110" cy="2438400"/>
                        </a:xfrm>
                        <a:prstGeom prst="roundRect">
                          <a:avLst>
                            <a:gd name="adj" fmla="val 3125"/>
                          </a:avLst>
                        </a:prstGeom>
                        <a:solidFill>
                          <a:srgbClr val="00B0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2630E" w14:textId="77777777" w:rsidR="00A76C66" w:rsidRPr="00FD6BE9" w:rsidRDefault="00943E58" w:rsidP="004D43B8">
                            <w:pPr>
                              <w:pBdr>
                                <w:bottom w:val="single" w:sz="4" w:space="1" w:color="FFFFFF" w:themeColor="background1"/>
                              </w:pBdr>
                              <w:spacing w:before="120" w:after="120"/>
                              <w:rPr>
                                <w:b/>
                                <w:color w:val="17365D" w:themeColor="text2" w:themeShade="BF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</w:rPr>
                              <w:t xml:space="preserve">VÝHODY </w:t>
                            </w:r>
                          </w:p>
                          <w:p w14:paraId="7D65C0D3" w14:textId="1780CD05" w:rsidR="00E00B82" w:rsidRPr="00E00B82" w:rsidRDefault="00E00B82" w:rsidP="00E00B82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J</w:t>
                            </w:r>
                            <w:r w:rsidRPr="00E00B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ednoduché použití</w:t>
                            </w:r>
                            <w:r w:rsidR="00E50E08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.</w:t>
                            </w:r>
                            <w:r w:rsidRPr="00E00B82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 xml:space="preserve"> </w:t>
                            </w:r>
                          </w:p>
                          <w:p w14:paraId="43A34EAC" w14:textId="434608B1" w:rsidR="00E00B82" w:rsidRPr="00E00B82" w:rsidRDefault="00E00B82" w:rsidP="00E00B82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E00B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 xml:space="preserve">Identifikace potenciálu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na</w:t>
                            </w:r>
                            <w:r w:rsidRPr="00E00B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výšení výnosů</w:t>
                            </w:r>
                            <w:r w:rsidR="00E50E08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.</w:t>
                            </w:r>
                            <w:r w:rsidRPr="00E00B82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 xml:space="preserve"> </w:t>
                            </w:r>
                          </w:p>
                          <w:p w14:paraId="6B0DE53D" w14:textId="70C839E7" w:rsidR="00E00B82" w:rsidRPr="00E00B82" w:rsidRDefault="00E00B82" w:rsidP="00E00B82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E00B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Odhalení možných mezer ve vykazování a kódování</w:t>
                            </w:r>
                            <w:r w:rsidR="00E50E08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.</w:t>
                            </w:r>
                            <w:r w:rsidRPr="00E00B82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 xml:space="preserve"> </w:t>
                            </w:r>
                          </w:p>
                          <w:p w14:paraId="0F203D50" w14:textId="4C623752" w:rsidR="00E00B82" w:rsidRPr="00E00B82" w:rsidRDefault="00E00B82" w:rsidP="00E00B82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E00B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Kontrola vybraných problematických oblastí CZ-DRG</w:t>
                            </w:r>
                            <w:r w:rsidR="00E50E08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.</w:t>
                            </w:r>
                            <w:r w:rsidRPr="00E00B82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 xml:space="preserve"> </w:t>
                            </w:r>
                          </w:p>
                          <w:p w14:paraId="78DEB40D" w14:textId="38769734" w:rsidR="00E00B82" w:rsidRPr="00E00B82" w:rsidRDefault="00E00B82" w:rsidP="00E00B82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Pra</w:t>
                            </w:r>
                            <w:r w:rsidRPr="00E00B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ktické propojení s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 </w:t>
                            </w:r>
                            <w:r w:rsidRPr="00E00B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PVD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 xml:space="preserve"> na klik</w:t>
                            </w:r>
                            <w:r w:rsidR="0047295F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.</w:t>
                            </w:r>
                          </w:p>
                          <w:p w14:paraId="747688D5" w14:textId="1DF270D1" w:rsidR="00E00B82" w:rsidRPr="00E00B82" w:rsidRDefault="00E00B82" w:rsidP="00E00B82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E00B82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Možnost zpracovat i případy DRG, které ještě nebyly vyúčtovány pojišťovně.</w:t>
                            </w:r>
                          </w:p>
                          <w:p w14:paraId="54D8712E" w14:textId="77777777" w:rsidR="00E00B82" w:rsidRPr="00E00B82" w:rsidRDefault="00E00B82" w:rsidP="00E00B8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  <w:p w14:paraId="0E97732B" w14:textId="5697EBB4" w:rsidR="00A76C66" w:rsidRPr="0035770F" w:rsidRDefault="00A76C66" w:rsidP="00E00B82">
                            <w:pPr>
                              <w:pStyle w:val="Odstavecseseznamem"/>
                              <w:spacing w:after="0" w:line="240" w:lineRule="auto"/>
                              <w:ind w:left="426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FE59E3" id="Textové pole 2" o:spid="_x0000_s1026" style="position:absolute;left:0;text-align:left;margin-left:320.65pt;margin-top:19.35pt;width:199.3pt;height:192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2048f" wrapcoords="0 0 0 21447 10438 21600 21446 21447 21446 0 10858 -1733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" fillcolor="#00b0f0" stroked="f">
                <v:stroke joinstyle="miter"/>
                <v:textbox>
                  <w:txbxContent>
                    <w:p w14:paraId="6572630E" w14:textId="77777777" w:rsidR="00A76C66" w:rsidRPr="00FD6BE9" w:rsidRDefault="00943E58" w:rsidP="004D43B8">
                      <w:pPr>
                        <w:pBdr>
                          <w:bottom w:val="single" w:sz="4" w:space="1" w:color="FFFFFF" w:themeColor="background1"/>
                        </w:pBdr>
                        <w:spacing w:before="120" w:after="120"/>
                        <w:rPr>
                          <w:b/>
                          <w:color w:val="17365D" w:themeColor="text2" w:themeShade="BF"/>
                        </w:rPr>
                      </w:pPr>
                      <w:r>
                        <w:rPr>
                          <w:b/>
                          <w:color w:val="17365D" w:themeColor="text2" w:themeShade="BF"/>
                        </w:rPr>
                        <w:t xml:space="preserve">VÝHODY </w:t>
                      </w:r>
                    </w:p>
                    <w:p w14:paraId="7D65C0D3" w14:textId="1780CD05" w:rsidR="00E00B82" w:rsidRPr="00E00B82" w:rsidRDefault="00E00B82" w:rsidP="00E00B82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ind w:left="426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J</w:t>
                      </w:r>
                      <w:r w:rsidRPr="00E00B82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ednoduché použití</w:t>
                      </w:r>
                      <w:r w:rsidR="00E50E08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.</w:t>
                      </w:r>
                      <w:r w:rsidRPr="00E00B82">
                        <w:rPr>
                          <w:b/>
                          <w:color w:val="FFFFFF" w:themeColor="background1"/>
                          <w:sz w:val="20"/>
                        </w:rPr>
                        <w:t xml:space="preserve"> </w:t>
                      </w:r>
                    </w:p>
                    <w:p w14:paraId="43A34EAC" w14:textId="434608B1" w:rsidR="00E00B82" w:rsidRPr="00E00B82" w:rsidRDefault="00E00B82" w:rsidP="00E00B82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ind w:left="426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E00B82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 xml:space="preserve">Identifikace potenciálu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na</w:t>
                      </w:r>
                      <w:r w:rsidRPr="00E00B82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výšení výnosů</w:t>
                      </w:r>
                      <w:r w:rsidR="00E50E08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.</w:t>
                      </w:r>
                      <w:r w:rsidRPr="00E00B82">
                        <w:rPr>
                          <w:b/>
                          <w:color w:val="FFFFFF" w:themeColor="background1"/>
                          <w:sz w:val="20"/>
                        </w:rPr>
                        <w:t xml:space="preserve"> </w:t>
                      </w:r>
                    </w:p>
                    <w:p w14:paraId="6B0DE53D" w14:textId="70C839E7" w:rsidR="00E00B82" w:rsidRPr="00E00B82" w:rsidRDefault="00E00B82" w:rsidP="00E00B82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ind w:left="426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E00B82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Odhalení možných mezer ve vykazování a kódování</w:t>
                      </w:r>
                      <w:r w:rsidR="00E50E08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.</w:t>
                      </w:r>
                      <w:r w:rsidRPr="00E00B82">
                        <w:rPr>
                          <w:b/>
                          <w:color w:val="FFFFFF" w:themeColor="background1"/>
                          <w:sz w:val="20"/>
                        </w:rPr>
                        <w:t xml:space="preserve"> </w:t>
                      </w:r>
                    </w:p>
                    <w:p w14:paraId="0F203D50" w14:textId="4C623752" w:rsidR="00E00B82" w:rsidRPr="00E00B82" w:rsidRDefault="00E00B82" w:rsidP="00E00B82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ind w:left="426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E00B82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Kontrola vybraných problematických oblastí CZ-DRG</w:t>
                      </w:r>
                      <w:r w:rsidR="00E50E08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.</w:t>
                      </w:r>
                      <w:r w:rsidRPr="00E00B82">
                        <w:rPr>
                          <w:b/>
                          <w:color w:val="FFFFFF" w:themeColor="background1"/>
                          <w:sz w:val="20"/>
                        </w:rPr>
                        <w:t xml:space="preserve"> </w:t>
                      </w:r>
                    </w:p>
                    <w:p w14:paraId="78DEB40D" w14:textId="38769734" w:rsidR="00E00B82" w:rsidRPr="00E00B82" w:rsidRDefault="00E00B82" w:rsidP="00E00B82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Pra</w:t>
                      </w:r>
                      <w:r w:rsidRPr="00E00B82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ktické propojení s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 </w:t>
                      </w:r>
                      <w:r w:rsidRPr="00E00B82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PVD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 xml:space="preserve"> na klik</w:t>
                      </w:r>
                      <w:r w:rsidR="0047295F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.</w:t>
                      </w:r>
                    </w:p>
                    <w:p w14:paraId="747688D5" w14:textId="1DF270D1" w:rsidR="00E00B82" w:rsidRPr="00E00B82" w:rsidRDefault="00E00B82" w:rsidP="00E00B82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E00B82">
                        <w:rPr>
                          <w:b/>
                          <w:color w:val="FFFFFF" w:themeColor="background1"/>
                          <w:sz w:val="20"/>
                        </w:rPr>
                        <w:t>Možnost zpracovat i případy DRG, které ještě nebyly vyúčtovány pojišťovně.</w:t>
                      </w:r>
                    </w:p>
                    <w:p w14:paraId="54D8712E" w14:textId="77777777" w:rsidR="00E00B82" w:rsidRPr="00E00B82" w:rsidRDefault="00E00B82" w:rsidP="00E00B8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  <w:p w14:paraId="0E97732B" w14:textId="5697EBB4" w:rsidR="00A76C66" w:rsidRPr="0035770F" w:rsidRDefault="00A76C66" w:rsidP="00E00B82">
                      <w:pPr>
                        <w:pStyle w:val="Odstavecseseznamem"/>
                        <w:spacing w:after="0" w:line="240" w:lineRule="auto"/>
                        <w:ind w:left="426"/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35770F" w:rsidRPr="000F66FE">
        <w:rPr>
          <w:rFonts w:cs="Corbel"/>
          <w:b/>
          <w:bCs/>
          <w:color w:val="00B0F0"/>
          <w:sz w:val="20"/>
          <w:szCs w:val="20"/>
        </w:rPr>
        <w:t>[</w:t>
      </w:r>
      <w:r w:rsidR="0096053A">
        <w:rPr>
          <w:rFonts w:cs="Corbel"/>
          <w:b/>
          <w:bCs/>
          <w:color w:val="00B0F0"/>
          <w:sz w:val="20"/>
          <w:szCs w:val="20"/>
        </w:rPr>
        <w:t xml:space="preserve"> </w:t>
      </w:r>
      <w:r w:rsidR="00C44B1F">
        <w:rPr>
          <w:rFonts w:cs="Corbel"/>
          <w:b/>
          <w:bCs/>
          <w:color w:val="17365D" w:themeColor="text2" w:themeShade="BF"/>
          <w:sz w:val="20"/>
          <w:szCs w:val="20"/>
        </w:rPr>
        <w:t>KONTROLA ZAMĚŘENÁ NA TO PODSTATNÉ</w:t>
      </w:r>
      <w:r w:rsidR="00780663">
        <w:rPr>
          <w:rFonts w:cs="Corbel"/>
          <w:b/>
          <w:bCs/>
          <w:color w:val="17365D" w:themeColor="text2" w:themeShade="BF"/>
          <w:sz w:val="20"/>
          <w:szCs w:val="20"/>
        </w:rPr>
        <w:t xml:space="preserve"> </w:t>
      </w:r>
      <w:r w:rsidR="0035770F" w:rsidRPr="000F66FE">
        <w:rPr>
          <w:rFonts w:cs="Corbel"/>
          <w:b/>
          <w:bCs/>
          <w:color w:val="00B0F0"/>
          <w:sz w:val="20"/>
          <w:szCs w:val="20"/>
        </w:rPr>
        <w:t>]</w:t>
      </w:r>
    </w:p>
    <w:p w14:paraId="34EC5926" w14:textId="054930B5" w:rsidR="00C44B1F" w:rsidRPr="00C44B1F" w:rsidRDefault="00C44B1F" w:rsidP="00C44B1F">
      <w:pPr>
        <w:pStyle w:val="Default"/>
        <w:ind w:left="284"/>
        <w:rPr>
          <w:color w:val="auto"/>
          <w:sz w:val="18"/>
          <w:szCs w:val="18"/>
        </w:rPr>
      </w:pPr>
      <w:r w:rsidRPr="00C44B1F">
        <w:rPr>
          <w:color w:val="auto"/>
          <w:sz w:val="18"/>
          <w:szCs w:val="18"/>
        </w:rPr>
        <w:t>Analytický výstup pracuje s předanými daty jednotlivých případů DRG a směřuje kontrolu tam, kde může přinést praktický přínos.</w:t>
      </w:r>
    </w:p>
    <w:p w14:paraId="3E30A091" w14:textId="063D8A41" w:rsidR="00413340" w:rsidRDefault="0077354B" w:rsidP="00E00B82">
      <w:pPr>
        <w:pStyle w:val="Pa3"/>
        <w:spacing w:before="240" w:after="40" w:line="276" w:lineRule="auto"/>
        <w:ind w:left="284"/>
        <w:rPr>
          <w:rFonts w:cs="Corbel"/>
          <w:b/>
          <w:bCs/>
          <w:color w:val="00B0F0"/>
          <w:sz w:val="20"/>
          <w:szCs w:val="20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7EC3CE7" wp14:editId="2A72FDCB">
                <wp:simplePos x="0" y="0"/>
                <wp:positionH relativeFrom="column">
                  <wp:posOffset>3970867</wp:posOffset>
                </wp:positionH>
                <wp:positionV relativeFrom="paragraph">
                  <wp:posOffset>259927</wp:posOffset>
                </wp:positionV>
                <wp:extent cx="0" cy="1320800"/>
                <wp:effectExtent l="0" t="0" r="38100" b="31750"/>
                <wp:wrapSquare wrapText="bothSides"/>
                <wp:docPr id="902085986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208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524B24" id="Přímá spojnice 5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.65pt,20.45pt" to="312.6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" strokecolor="white [3212]" strokeweight="1.5pt">
                <w10:wrap type="square"/>
              </v:line>
            </w:pict>
          </mc:Fallback>
        </mc:AlternateContent>
      </w:r>
      <w:r w:rsidR="00413340" w:rsidRPr="000F66FE">
        <w:rPr>
          <w:rFonts w:cs="Corbel"/>
          <w:b/>
          <w:bCs/>
          <w:color w:val="00B0F0"/>
          <w:sz w:val="20"/>
          <w:szCs w:val="20"/>
        </w:rPr>
        <w:t>[</w:t>
      </w:r>
      <w:r w:rsidR="0096053A">
        <w:rPr>
          <w:rFonts w:cs="Corbel"/>
          <w:b/>
          <w:bCs/>
          <w:color w:val="00B0F0"/>
          <w:sz w:val="20"/>
          <w:szCs w:val="20"/>
        </w:rPr>
        <w:t xml:space="preserve"> </w:t>
      </w:r>
      <w:r w:rsidR="00780663">
        <w:rPr>
          <w:rFonts w:cs="Corbel"/>
          <w:b/>
          <w:bCs/>
          <w:color w:val="17365D" w:themeColor="text2" w:themeShade="BF"/>
          <w:sz w:val="20"/>
          <w:szCs w:val="20"/>
        </w:rPr>
        <w:t xml:space="preserve">RŮZNÉ </w:t>
      </w:r>
      <w:r w:rsidR="00780663" w:rsidRPr="00ED44D9">
        <w:rPr>
          <w:rFonts w:cs="Corbel"/>
          <w:b/>
          <w:bCs/>
          <w:color w:val="17365D" w:themeColor="text2" w:themeShade="BF"/>
          <w:sz w:val="20"/>
          <w:szCs w:val="20"/>
        </w:rPr>
        <w:t>DRUHY</w:t>
      </w:r>
      <w:r w:rsidR="00780663">
        <w:rPr>
          <w:rFonts w:cs="Corbel"/>
          <w:b/>
          <w:bCs/>
          <w:color w:val="17365D" w:themeColor="text2" w:themeShade="BF"/>
          <w:sz w:val="20"/>
          <w:szCs w:val="20"/>
        </w:rPr>
        <w:t xml:space="preserve"> KONTROL</w:t>
      </w:r>
      <w:r w:rsidR="00E50E08">
        <w:rPr>
          <w:rFonts w:cs="Corbel"/>
          <w:b/>
          <w:bCs/>
          <w:color w:val="17365D" w:themeColor="text2" w:themeShade="BF"/>
          <w:sz w:val="20"/>
          <w:szCs w:val="20"/>
        </w:rPr>
        <w:t xml:space="preserve"> </w:t>
      </w:r>
      <w:r w:rsidR="00413340" w:rsidRPr="000F66FE">
        <w:rPr>
          <w:rFonts w:cs="Corbel"/>
          <w:b/>
          <w:bCs/>
          <w:color w:val="00B0F0"/>
          <w:sz w:val="20"/>
          <w:szCs w:val="20"/>
        </w:rPr>
        <w:t>]</w:t>
      </w:r>
    </w:p>
    <w:p w14:paraId="6FA6A800" w14:textId="7330138F" w:rsidR="00780663" w:rsidRPr="00780663" w:rsidRDefault="00780663" w:rsidP="00780663">
      <w:pPr>
        <w:spacing w:after="0"/>
        <w:ind w:left="284"/>
        <w:jc w:val="both"/>
        <w:rPr>
          <w:rFonts w:ascii="Corbel" w:hAnsi="Corbel"/>
          <w:b/>
          <w:bCs/>
          <w:sz w:val="18"/>
        </w:rPr>
      </w:pPr>
      <w:r w:rsidRPr="00780663">
        <w:rPr>
          <w:rFonts w:ascii="Corbel" w:hAnsi="Corbel"/>
          <w:b/>
          <w:bCs/>
          <w:sz w:val="18"/>
        </w:rPr>
        <w:t>DRG CONTROL má připravené kontroly pro různé účely:</w:t>
      </w:r>
    </w:p>
    <w:p w14:paraId="7D351330" w14:textId="6A919FA7" w:rsidR="00780663" w:rsidRPr="00780663" w:rsidRDefault="00780663" w:rsidP="00780663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Případy, u nichž hrozí riziko ztrát.</w:t>
      </w:r>
    </w:p>
    <w:p w14:paraId="07AC59E2" w14:textId="25CBDFE5" w:rsidR="00063C13" w:rsidRDefault="00780663" w:rsidP="00063C13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Příprava podkladů pro manažerská rozhodnut</w:t>
      </w:r>
      <w:r w:rsidR="005D0F4F">
        <w:rPr>
          <w:rFonts w:ascii="Corbel" w:hAnsi="Corbel"/>
          <w:sz w:val="18"/>
        </w:rPr>
        <w:t>í</w:t>
      </w:r>
      <w:r w:rsidR="00063C13">
        <w:rPr>
          <w:rFonts w:ascii="Corbel" w:hAnsi="Corbel"/>
          <w:sz w:val="18"/>
        </w:rPr>
        <w:t>.</w:t>
      </w:r>
    </w:p>
    <w:p w14:paraId="782E1FFB" w14:textId="44B27D89" w:rsidR="00780663" w:rsidRPr="00063C13" w:rsidRDefault="005D0F4F" w:rsidP="00063C13">
      <w:pPr>
        <w:pStyle w:val="Odstavecseseznamem"/>
        <w:spacing w:after="0"/>
        <w:ind w:left="851"/>
        <w:jc w:val="both"/>
        <w:rPr>
          <w:rFonts w:ascii="Corbel" w:hAnsi="Corbel"/>
          <w:sz w:val="18"/>
        </w:rPr>
      </w:pPr>
      <w:r w:rsidRPr="00063C13">
        <w:rPr>
          <w:rFonts w:ascii="Corbel" w:hAnsi="Corbel"/>
          <w:sz w:val="18"/>
        </w:rPr>
        <w:t>Například ř</w:t>
      </w:r>
      <w:r w:rsidR="00780663" w:rsidRPr="00063C13">
        <w:rPr>
          <w:rFonts w:ascii="Corbel" w:hAnsi="Corbel"/>
          <w:sz w:val="18"/>
        </w:rPr>
        <w:t>ešení provádění jednodenní péče mimo přílohu ÚV,</w:t>
      </w:r>
      <w:r w:rsidRPr="00063C13">
        <w:rPr>
          <w:rFonts w:ascii="Corbel" w:hAnsi="Corbel"/>
          <w:sz w:val="18"/>
        </w:rPr>
        <w:br/>
      </w:r>
      <w:r w:rsidR="00780663" w:rsidRPr="00063C13">
        <w:rPr>
          <w:rFonts w:ascii="Corbel" w:hAnsi="Corbel"/>
          <w:sz w:val="18"/>
        </w:rPr>
        <w:t xml:space="preserve">která definuje jednodenní péči, či </w:t>
      </w:r>
      <w:r w:rsidR="00063C13" w:rsidRPr="00063C13">
        <w:rPr>
          <w:rFonts w:ascii="Corbel" w:hAnsi="Corbel"/>
          <w:sz w:val="18"/>
        </w:rPr>
        <w:t>změnu</w:t>
      </w:r>
      <w:r w:rsidR="00780663" w:rsidRPr="00063C13">
        <w:rPr>
          <w:rFonts w:ascii="Corbel" w:hAnsi="Corbel"/>
          <w:sz w:val="18"/>
        </w:rPr>
        <w:t xml:space="preserve"> organizace v</w:t>
      </w:r>
      <w:r w:rsidRPr="00063C13">
        <w:rPr>
          <w:rFonts w:ascii="Corbel" w:hAnsi="Corbel"/>
          <w:sz w:val="18"/>
        </w:rPr>
        <w:t> </w:t>
      </w:r>
      <w:r w:rsidR="00A854A1" w:rsidRPr="00063C13">
        <w:rPr>
          <w:rFonts w:ascii="Corbel" w:hAnsi="Corbel"/>
          <w:sz w:val="18"/>
        </w:rPr>
        <w:t>poskytování péče</w:t>
      </w:r>
      <w:r w:rsidR="00780663" w:rsidRPr="00063C13">
        <w:rPr>
          <w:rFonts w:ascii="Corbel" w:hAnsi="Corbel"/>
          <w:sz w:val="18"/>
        </w:rPr>
        <w:t>.</w:t>
      </w:r>
    </w:p>
    <w:p w14:paraId="77463BB2" w14:textId="4112F337" w:rsidR="00780663" w:rsidRDefault="00780663" w:rsidP="00780663">
      <w:pPr>
        <w:pStyle w:val="Odstavecseseznamem"/>
        <w:spacing w:after="0"/>
        <w:ind w:left="851"/>
        <w:jc w:val="both"/>
        <w:rPr>
          <w:rFonts w:ascii="Corbel" w:hAnsi="Corbel"/>
          <w:sz w:val="18"/>
        </w:rPr>
      </w:pPr>
    </w:p>
    <w:p w14:paraId="2323A859" w14:textId="0B526402" w:rsidR="00780663" w:rsidRPr="00C44B1F" w:rsidRDefault="00780663" w:rsidP="004D43B8">
      <w:pPr>
        <w:spacing w:after="0"/>
        <w:ind w:left="284"/>
        <w:jc w:val="both"/>
        <w:rPr>
          <w:rFonts w:ascii="Corbel" w:hAnsi="Corbel" w:cs="Corbel"/>
          <w:b/>
          <w:color w:val="00B0F0"/>
          <w:sz w:val="20"/>
          <w:szCs w:val="20"/>
        </w:rPr>
      </w:pPr>
      <w:r w:rsidRPr="00C44B1F">
        <w:rPr>
          <w:rFonts w:ascii="Corbel" w:hAnsi="Corbel" w:cs="Corbel"/>
          <w:b/>
          <w:color w:val="00B0F0"/>
          <w:sz w:val="20"/>
          <w:szCs w:val="20"/>
        </w:rPr>
        <w:t>Seznam vybraných kontrol (pro rok 2026):</w:t>
      </w:r>
    </w:p>
    <w:p w14:paraId="29FE2ECF" w14:textId="295F5EE2" w:rsidR="00780663" w:rsidRPr="00780663" w:rsidRDefault="00780663" w:rsidP="004D43B8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 ukončen</w:t>
      </w:r>
      <w:r w:rsidR="008A28C3">
        <w:rPr>
          <w:rFonts w:ascii="Corbel" w:hAnsi="Corbel"/>
          <w:sz w:val="18"/>
        </w:rPr>
        <w:t>é</w:t>
      </w:r>
      <w:r w:rsidRPr="00780663">
        <w:rPr>
          <w:rFonts w:ascii="Corbel" w:hAnsi="Corbel"/>
          <w:sz w:val="18"/>
        </w:rPr>
        <w:t xml:space="preserve"> kódem 3.</w:t>
      </w:r>
    </w:p>
    <w:p w14:paraId="175671D3" w14:textId="4AC7BAE0" w:rsidR="00780663" w:rsidRPr="00780663" w:rsidRDefault="00780663" w:rsidP="004D43B8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 jednodenní</w:t>
      </w:r>
      <w:r w:rsidR="008A28C3">
        <w:rPr>
          <w:rFonts w:ascii="Corbel" w:hAnsi="Corbel"/>
          <w:sz w:val="18"/>
        </w:rPr>
        <w:t>ch</w:t>
      </w:r>
      <w:r w:rsidRPr="00780663">
        <w:rPr>
          <w:rFonts w:ascii="Corbel" w:hAnsi="Corbel"/>
          <w:sz w:val="18"/>
        </w:rPr>
        <w:t xml:space="preserve"> hospitalizac</w:t>
      </w:r>
      <w:r w:rsidR="008A28C3">
        <w:rPr>
          <w:rFonts w:ascii="Corbel" w:hAnsi="Corbel"/>
          <w:sz w:val="18"/>
        </w:rPr>
        <w:t>í</w:t>
      </w:r>
      <w:r w:rsidRPr="00780663">
        <w:rPr>
          <w:rFonts w:ascii="Corbel" w:hAnsi="Corbel"/>
          <w:sz w:val="18"/>
        </w:rPr>
        <w:t xml:space="preserve"> mimo přílohu 14.</w:t>
      </w:r>
    </w:p>
    <w:p w14:paraId="04078B1E" w14:textId="12663EBD" w:rsidR="00780663" w:rsidRDefault="00780663" w:rsidP="004D43B8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 MDC 88 a 99</w:t>
      </w:r>
      <w:r w:rsidR="00E50E08">
        <w:rPr>
          <w:rFonts w:ascii="Corbel" w:hAnsi="Corbel"/>
          <w:sz w:val="18"/>
        </w:rPr>
        <w:t>.</w:t>
      </w:r>
    </w:p>
    <w:p w14:paraId="3070B57F" w14:textId="665E298E" w:rsidR="00780663" w:rsidRDefault="00780663" w:rsidP="004D43B8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Případy, které jsou spodní</w:t>
      </w:r>
      <w:r w:rsidR="008A28C3">
        <w:rPr>
          <w:rFonts w:ascii="Corbel" w:hAnsi="Corbel"/>
          <w:sz w:val="18"/>
        </w:rPr>
        <w:t>mi</w:t>
      </w:r>
      <w:r w:rsidRPr="00780663">
        <w:rPr>
          <w:rFonts w:ascii="Corbel" w:hAnsi="Corbel"/>
          <w:sz w:val="18"/>
        </w:rPr>
        <w:t xml:space="preserve"> materiálovými outliery.</w:t>
      </w:r>
    </w:p>
    <w:p w14:paraId="3F10E070" w14:textId="77777777" w:rsidR="00E37848" w:rsidRPr="00780663" w:rsidRDefault="00E37848" w:rsidP="00E37848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 DRG závislé na počtu terapeutických dní (psychiatrie, radioterapie, rehabilitace).</w:t>
      </w:r>
    </w:p>
    <w:p w14:paraId="6EEF9A6E" w14:textId="09762CAB" w:rsidR="00780663" w:rsidRPr="00780663" w:rsidRDefault="00E50E08" w:rsidP="004D43B8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E50E08">
        <w:rPr>
          <w:rFonts w:ascii="Corbel" w:hAnsi="Corbel"/>
          <w:sz w:val="18"/>
        </w:rPr>
        <w:t>Případy, u kterých došlo při stejné hlavní diagnóze u téhož pacienta k poklesu závažnosti oproti jinému případu.</w:t>
      </w:r>
    </w:p>
    <w:p w14:paraId="7904713B" w14:textId="3DED0D45" w:rsidR="00780663" w:rsidRPr="00780663" w:rsidRDefault="00780663" w:rsidP="004D43B8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 xml:space="preserve">Případy s potenciálním zvýšením relativní váhy případu díky zvýšení závažnosti případu. </w:t>
      </w:r>
    </w:p>
    <w:p w14:paraId="3A78EDA1" w14:textId="6B58F4BF" w:rsidR="00780663" w:rsidRPr="00780663" w:rsidRDefault="00780663" w:rsidP="004D43B8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 úmrtí pacienta s nulovou závažností případu.</w:t>
      </w:r>
    </w:p>
    <w:p w14:paraId="4C410371" w14:textId="1EFE8703" w:rsidR="00780663" w:rsidRPr="00780663" w:rsidRDefault="00780663" w:rsidP="004D43B8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 DRG spadající do skupiny JPL podle přílohy 14 úhradové vyhlášky.</w:t>
      </w:r>
    </w:p>
    <w:p w14:paraId="2EA086ED" w14:textId="20E36E7C" w:rsidR="00780663" w:rsidRPr="00780663" w:rsidRDefault="00780663" w:rsidP="004D43B8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 DRG spadající do skupiny limitující JPL podle přílohy 14 úhradové vyhlášky.</w:t>
      </w:r>
    </w:p>
    <w:p w14:paraId="69BDDE89" w14:textId="77777777" w:rsidR="00780663" w:rsidRPr="00780663" w:rsidRDefault="00780663" w:rsidP="00780663">
      <w:pPr>
        <w:pStyle w:val="Odstavecseseznamem"/>
        <w:spacing w:after="0"/>
        <w:ind w:left="851"/>
        <w:jc w:val="both"/>
        <w:rPr>
          <w:rFonts w:ascii="Corbel" w:hAnsi="Corbel"/>
          <w:sz w:val="18"/>
        </w:rPr>
      </w:pPr>
    </w:p>
    <w:p w14:paraId="23FF27D2" w14:textId="77819B45" w:rsidR="00D70059" w:rsidRDefault="00D70059" w:rsidP="0035768E">
      <w:pPr>
        <w:pStyle w:val="Pa4"/>
        <w:spacing w:after="80"/>
        <w:ind w:left="284"/>
        <w:rPr>
          <w:rFonts w:cs="Corbel"/>
          <w:sz w:val="20"/>
          <w:szCs w:val="20"/>
        </w:rPr>
      </w:pPr>
      <w:r w:rsidRPr="00716257">
        <w:rPr>
          <w:rFonts w:cs="Corbel"/>
          <w:b/>
          <w:bCs/>
          <w:color w:val="00B0F0"/>
          <w:sz w:val="20"/>
          <w:szCs w:val="20"/>
        </w:rPr>
        <w:t>[</w:t>
      </w:r>
      <w:r>
        <w:rPr>
          <w:rFonts w:cs="Corbel"/>
          <w:b/>
          <w:bCs/>
          <w:color w:val="00B0F0"/>
          <w:sz w:val="20"/>
          <w:szCs w:val="20"/>
        </w:rPr>
        <w:t xml:space="preserve"> </w:t>
      </w:r>
      <w:r w:rsidRPr="008263B7">
        <w:rPr>
          <w:rFonts w:cs="Corbel"/>
          <w:b/>
          <w:bCs/>
          <w:color w:val="17365D" w:themeColor="text2" w:themeShade="BF"/>
          <w:sz w:val="20"/>
          <w:szCs w:val="20"/>
        </w:rPr>
        <w:t xml:space="preserve">PRO KOHO JE </w:t>
      </w:r>
      <w:r w:rsidR="00780663">
        <w:rPr>
          <w:rFonts w:cs="Corbel"/>
          <w:b/>
          <w:bCs/>
          <w:color w:val="17365D" w:themeColor="text2" w:themeShade="BF"/>
          <w:sz w:val="20"/>
          <w:szCs w:val="20"/>
        </w:rPr>
        <w:t>NÁSTROJ DRG CONTROL URČEN</w:t>
      </w:r>
      <w:r w:rsidR="00E50E08">
        <w:rPr>
          <w:rFonts w:cs="Corbel"/>
          <w:b/>
          <w:bCs/>
          <w:color w:val="17365D" w:themeColor="text2" w:themeShade="BF"/>
          <w:sz w:val="20"/>
          <w:szCs w:val="20"/>
        </w:rPr>
        <w:t xml:space="preserve"> </w:t>
      </w:r>
      <w:r w:rsidRPr="00716257">
        <w:rPr>
          <w:rFonts w:cs="Corbel"/>
          <w:b/>
          <w:bCs/>
          <w:color w:val="00B0F0"/>
          <w:sz w:val="20"/>
          <w:szCs w:val="20"/>
        </w:rPr>
        <w:t>]</w:t>
      </w:r>
    </w:p>
    <w:p w14:paraId="47FA095F" w14:textId="09D368E1" w:rsidR="00D70059" w:rsidRPr="00BA60DF" w:rsidRDefault="0035768E" w:rsidP="001C0F7A">
      <w:pPr>
        <w:pStyle w:val="Default"/>
        <w:ind w:left="284"/>
        <w:sectPr w:rsidR="00D70059" w:rsidRPr="00BA60DF" w:rsidSect="001F787F">
          <w:footerReference w:type="default" r:id="rId12"/>
          <w:pgSz w:w="11906" w:h="16838"/>
          <w:pgMar w:top="1418" w:right="707" w:bottom="567" w:left="680" w:header="709" w:footer="709" w:gutter="0"/>
          <w:cols w:space="708"/>
          <w:docGrid w:linePitch="360"/>
        </w:sectPr>
      </w:pPr>
      <w:r w:rsidRPr="0035768E">
        <w:rPr>
          <w:color w:val="auto"/>
          <w:sz w:val="18"/>
          <w:szCs w:val="18"/>
        </w:rPr>
        <w:t xml:space="preserve">DRG </w:t>
      </w:r>
      <w:r w:rsidR="00E50E08">
        <w:rPr>
          <w:color w:val="auto"/>
          <w:sz w:val="18"/>
          <w:szCs w:val="18"/>
        </w:rPr>
        <w:t>CONTROL</w:t>
      </w:r>
      <w:r w:rsidRPr="0035768E">
        <w:rPr>
          <w:color w:val="auto"/>
          <w:sz w:val="18"/>
          <w:szCs w:val="18"/>
        </w:rPr>
        <w:t xml:space="preserve"> </w:t>
      </w:r>
      <w:r w:rsidR="001C0F7A" w:rsidRPr="001C0F7A">
        <w:rPr>
          <w:color w:val="auto"/>
          <w:sz w:val="18"/>
          <w:szCs w:val="18"/>
        </w:rPr>
        <w:t>je určen pro controlling, kodéry a</w:t>
      </w:r>
      <w:r w:rsidR="008A28C3">
        <w:rPr>
          <w:color w:val="auto"/>
          <w:sz w:val="18"/>
          <w:szCs w:val="18"/>
        </w:rPr>
        <w:t xml:space="preserve"> pracovníky oddělení</w:t>
      </w:r>
      <w:r w:rsidR="001C0F7A" w:rsidRPr="001C0F7A">
        <w:rPr>
          <w:color w:val="auto"/>
          <w:sz w:val="18"/>
          <w:szCs w:val="18"/>
        </w:rPr>
        <w:t xml:space="preserve"> zdravotní</w:t>
      </w:r>
      <w:r w:rsidR="008A28C3">
        <w:rPr>
          <w:color w:val="auto"/>
          <w:sz w:val="18"/>
          <w:szCs w:val="18"/>
        </w:rPr>
        <w:t>ch</w:t>
      </w:r>
      <w:r w:rsidR="001C0F7A" w:rsidRPr="001C0F7A">
        <w:rPr>
          <w:color w:val="auto"/>
          <w:sz w:val="18"/>
          <w:szCs w:val="18"/>
        </w:rPr>
        <w:t xml:space="preserve"> pojišťov</w:t>
      </w:r>
      <w:r w:rsidR="008A28C3">
        <w:rPr>
          <w:color w:val="auto"/>
          <w:sz w:val="18"/>
          <w:szCs w:val="18"/>
        </w:rPr>
        <w:t>en</w:t>
      </w:r>
      <w:r w:rsidR="001C0F7A" w:rsidRPr="001C0F7A">
        <w:rPr>
          <w:color w:val="auto"/>
          <w:sz w:val="18"/>
          <w:szCs w:val="18"/>
        </w:rPr>
        <w:t>, kteří chtějí mít data pod kontrolou.</w:t>
      </w:r>
      <w:r w:rsidR="0035667D">
        <w:rPr>
          <w:color w:val="auto"/>
          <w:sz w:val="18"/>
          <w:szCs w:val="18"/>
        </w:rPr>
        <w:br/>
      </w:r>
      <w:r w:rsidR="001C0F7A" w:rsidRPr="001C0F7A">
        <w:rPr>
          <w:color w:val="auto"/>
          <w:sz w:val="18"/>
          <w:szCs w:val="18"/>
        </w:rPr>
        <w:t>Ve správných rukou umožňuje odhalovat, analyzovat a řídit to, co se ve vykazování a kódování skutečně děje.</w:t>
      </w:r>
    </w:p>
    <w:p w14:paraId="4F4E77F4" w14:textId="77777777" w:rsidR="003204F8" w:rsidRDefault="003204F8" w:rsidP="00E00B82">
      <w:pPr>
        <w:pStyle w:val="Pa3"/>
        <w:spacing w:before="240" w:after="40" w:line="276" w:lineRule="auto"/>
        <w:rPr>
          <w:rFonts w:cs="Corbel"/>
          <w:b/>
          <w:bCs/>
          <w:color w:val="00B0F0"/>
          <w:sz w:val="20"/>
          <w:szCs w:val="20"/>
        </w:rPr>
        <w:sectPr w:rsidR="003204F8" w:rsidSect="00063C13">
          <w:footerReference w:type="default" r:id="rId13"/>
          <w:type w:val="continuous"/>
          <w:pgSz w:w="11906" w:h="16838"/>
          <w:pgMar w:top="851" w:right="707" w:bottom="567" w:left="680" w:header="709" w:footer="709" w:gutter="0"/>
          <w:cols w:num="2" w:space="282"/>
          <w:docGrid w:linePitch="360"/>
        </w:sectPr>
      </w:pPr>
    </w:p>
    <w:p w14:paraId="14FF72BE" w14:textId="3468D42F" w:rsidR="00E00B82" w:rsidRDefault="00E00B82" w:rsidP="00E00B82">
      <w:pPr>
        <w:pStyle w:val="Pa3"/>
        <w:spacing w:before="240" w:after="40" w:line="276" w:lineRule="auto"/>
        <w:rPr>
          <w:rFonts w:cs="Corbel"/>
          <w:b/>
          <w:bCs/>
          <w:color w:val="00B0F0"/>
          <w:sz w:val="20"/>
          <w:szCs w:val="20"/>
        </w:rPr>
      </w:pPr>
      <w:r w:rsidRPr="000F66FE">
        <w:rPr>
          <w:rFonts w:cs="Corbel"/>
          <w:b/>
          <w:bCs/>
          <w:color w:val="00B0F0"/>
          <w:sz w:val="20"/>
          <w:szCs w:val="20"/>
        </w:rPr>
        <w:lastRenderedPageBreak/>
        <w:t>[</w:t>
      </w:r>
      <w:r>
        <w:rPr>
          <w:rFonts w:cs="Corbel"/>
          <w:b/>
          <w:bCs/>
          <w:color w:val="00B0F0"/>
          <w:sz w:val="20"/>
          <w:szCs w:val="20"/>
        </w:rPr>
        <w:t xml:space="preserve"> </w:t>
      </w:r>
      <w:r>
        <w:rPr>
          <w:rFonts w:cs="Corbel"/>
          <w:b/>
          <w:bCs/>
          <w:color w:val="17365D" w:themeColor="text2" w:themeShade="BF"/>
          <w:sz w:val="20"/>
          <w:szCs w:val="20"/>
        </w:rPr>
        <w:t xml:space="preserve">PŘÍKLAD VÝSTUPU </w:t>
      </w:r>
      <w:r w:rsidRPr="000F66FE">
        <w:rPr>
          <w:rFonts w:cs="Corbel"/>
          <w:b/>
          <w:bCs/>
          <w:color w:val="00B0F0"/>
          <w:sz w:val="20"/>
          <w:szCs w:val="20"/>
        </w:rPr>
        <w:t>]</w:t>
      </w:r>
    </w:p>
    <w:p w14:paraId="45499F26" w14:textId="77777777" w:rsidR="00E00B82" w:rsidRDefault="00E00B82" w:rsidP="008263B7">
      <w:pPr>
        <w:pStyle w:val="Pa4"/>
        <w:jc w:val="both"/>
        <w:rPr>
          <w:rFonts w:cs="Corbel"/>
          <w:b/>
          <w:bCs/>
          <w:color w:val="00B0F0"/>
          <w:sz w:val="20"/>
          <w:szCs w:val="20"/>
        </w:rPr>
      </w:pPr>
    </w:p>
    <w:p w14:paraId="766F8A70" w14:textId="26626CDF" w:rsidR="00E50E08" w:rsidRDefault="00E50E08" w:rsidP="006A3F57">
      <w:pPr>
        <w:pStyle w:val="Pa4"/>
        <w:spacing w:after="120" w:line="276" w:lineRule="auto"/>
        <w:jc w:val="both"/>
        <w:rPr>
          <w:rFonts w:cs="Corbel"/>
          <w:b/>
          <w:bCs/>
          <w:color w:val="00B0F0"/>
          <w:sz w:val="20"/>
          <w:szCs w:val="20"/>
        </w:rPr>
      </w:pPr>
      <w:r w:rsidRPr="00E50E08">
        <w:rPr>
          <w:rFonts w:cs="Corbel"/>
          <w:b/>
          <w:bCs/>
          <w:noProof/>
          <w:color w:val="00B0F0"/>
          <w:sz w:val="20"/>
          <w:szCs w:val="20"/>
        </w:rPr>
        <w:drawing>
          <wp:anchor distT="0" distB="0" distL="114300" distR="114300" simplePos="0" relativeHeight="251676672" behindDoc="1" locked="0" layoutInCell="1" allowOverlap="1" wp14:anchorId="5DB5B63C" wp14:editId="32D93DED">
            <wp:simplePos x="0" y="0"/>
            <wp:positionH relativeFrom="margin">
              <wp:posOffset>0</wp:posOffset>
            </wp:positionH>
            <wp:positionV relativeFrom="paragraph">
              <wp:posOffset>158115</wp:posOffset>
            </wp:positionV>
            <wp:extent cx="6611620" cy="3350895"/>
            <wp:effectExtent l="0" t="0" r="0" b="1905"/>
            <wp:wrapTight wrapText="bothSides">
              <wp:wrapPolygon edited="0">
                <wp:start x="0" y="0"/>
                <wp:lineTo x="0" y="21489"/>
                <wp:lineTo x="21534" y="21489"/>
                <wp:lineTo x="21534" y="0"/>
                <wp:lineTo x="0" y="0"/>
              </wp:wrapPolygon>
            </wp:wrapTight>
            <wp:docPr id="392549110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1620" cy="3350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0B82" w:rsidRPr="00E00B82">
        <w:rPr>
          <w:rFonts w:cs="Corbel"/>
          <w:b/>
          <w:bCs/>
          <w:color w:val="00B0F0"/>
          <w:sz w:val="20"/>
          <w:szCs w:val="20"/>
        </w:rPr>
        <w:t>Celk</w:t>
      </w:r>
      <w:r w:rsidR="00E00B82">
        <w:rPr>
          <w:rFonts w:cs="Corbel"/>
          <w:b/>
          <w:bCs/>
          <w:color w:val="00B0F0"/>
          <w:sz w:val="20"/>
          <w:szCs w:val="20"/>
        </w:rPr>
        <w:t>o</w:t>
      </w:r>
      <w:r w:rsidR="00E00B82" w:rsidRPr="00E00B82">
        <w:rPr>
          <w:rFonts w:cs="Corbel"/>
          <w:b/>
          <w:bCs/>
          <w:color w:val="00B0F0"/>
          <w:sz w:val="20"/>
          <w:szCs w:val="20"/>
        </w:rPr>
        <w:t>vý přehled</w:t>
      </w:r>
    </w:p>
    <w:p w14:paraId="105CBB96" w14:textId="77777777" w:rsidR="003204F8" w:rsidRDefault="003204F8" w:rsidP="008263B7">
      <w:pPr>
        <w:pStyle w:val="Pa4"/>
        <w:jc w:val="both"/>
        <w:rPr>
          <w:rFonts w:cs="Corbel"/>
          <w:b/>
          <w:bCs/>
          <w:color w:val="00B0F0"/>
          <w:sz w:val="20"/>
          <w:szCs w:val="20"/>
        </w:rPr>
        <w:sectPr w:rsidR="003204F8" w:rsidSect="003204F8">
          <w:type w:val="continuous"/>
          <w:pgSz w:w="11906" w:h="16838"/>
          <w:pgMar w:top="851" w:right="707" w:bottom="567" w:left="680" w:header="709" w:footer="709" w:gutter="0"/>
          <w:cols w:space="282"/>
          <w:docGrid w:linePitch="360"/>
        </w:sectPr>
      </w:pPr>
    </w:p>
    <w:p w14:paraId="5E46550E" w14:textId="22FBAC62" w:rsidR="008263B7" w:rsidRDefault="0035667D" w:rsidP="008263B7">
      <w:pPr>
        <w:pStyle w:val="Pa4"/>
        <w:jc w:val="both"/>
        <w:rPr>
          <w:rFonts w:cs="Corbel"/>
          <w:b/>
          <w:bCs/>
          <w:color w:val="00B0F0"/>
          <w:sz w:val="20"/>
          <w:szCs w:val="20"/>
        </w:rPr>
      </w:pPr>
      <w:r>
        <w:rPr>
          <w:noProof/>
          <w:lang w:eastAsia="cs-CZ"/>
        </w:rPr>
        <w:drawing>
          <wp:anchor distT="0" distB="0" distL="114300" distR="114300" simplePos="0" relativeHeight="251680768" behindDoc="1" locked="0" layoutInCell="1" allowOverlap="1" wp14:anchorId="1F8CBE12" wp14:editId="1386BBA4">
            <wp:simplePos x="0" y="0"/>
            <wp:positionH relativeFrom="column">
              <wp:posOffset>2425912</wp:posOffset>
            </wp:positionH>
            <wp:positionV relativeFrom="paragraph">
              <wp:posOffset>-133985</wp:posOffset>
            </wp:positionV>
            <wp:extent cx="1007110" cy="363900"/>
            <wp:effectExtent l="0" t="0" r="0" b="0"/>
            <wp:wrapNone/>
            <wp:docPr id="108312522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125225" name="Obrázek 108312522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7110" cy="36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952B34" w14:textId="77777777" w:rsidR="003204F8" w:rsidRDefault="003204F8" w:rsidP="002275B1">
      <w:pPr>
        <w:pStyle w:val="Default"/>
        <w:spacing w:before="280" w:after="40" w:line="201" w:lineRule="atLeast"/>
        <w:ind w:left="708" w:hanging="708"/>
        <w:rPr>
          <w:b/>
          <w:bCs/>
          <w:color w:val="00B0F0"/>
          <w:sz w:val="20"/>
          <w:szCs w:val="20"/>
        </w:rPr>
        <w:sectPr w:rsidR="003204F8" w:rsidSect="00063C13">
          <w:type w:val="continuous"/>
          <w:pgSz w:w="11906" w:h="16838"/>
          <w:pgMar w:top="851" w:right="707" w:bottom="567" w:left="680" w:header="709" w:footer="709" w:gutter="0"/>
          <w:cols w:num="2" w:space="282"/>
          <w:docGrid w:linePitch="360"/>
        </w:sectPr>
      </w:pPr>
    </w:p>
    <w:p w14:paraId="73660961" w14:textId="630A4CBA" w:rsidR="00780663" w:rsidRDefault="00780663" w:rsidP="00780663">
      <w:pPr>
        <w:pStyle w:val="Default"/>
        <w:spacing w:before="280" w:after="40" w:line="201" w:lineRule="atLeast"/>
        <w:ind w:left="708" w:hanging="708"/>
        <w:rPr>
          <w:b/>
          <w:bCs/>
          <w:color w:val="00B0F0"/>
          <w:sz w:val="20"/>
          <w:szCs w:val="20"/>
        </w:rPr>
      </w:pPr>
      <w:r>
        <w:rPr>
          <w:b/>
          <w:bCs/>
          <w:color w:val="00B0F0"/>
          <w:sz w:val="20"/>
          <w:szCs w:val="20"/>
        </w:rPr>
        <w:t>Konkrétní nález</w:t>
      </w:r>
    </w:p>
    <w:p w14:paraId="6F42D217" w14:textId="00B32390" w:rsidR="0035667D" w:rsidRDefault="0035667D" w:rsidP="00C44B1F">
      <w:pPr>
        <w:pStyle w:val="Default"/>
        <w:spacing w:before="80" w:after="40" w:line="201" w:lineRule="atLeast"/>
        <w:jc w:val="both"/>
        <w:rPr>
          <w:i/>
          <w:iCs/>
          <w:color w:val="auto"/>
          <w:sz w:val="18"/>
          <w:szCs w:val="18"/>
        </w:rPr>
      </w:pPr>
      <w:r w:rsidRPr="00E50E08">
        <w:rPr>
          <w:i/>
          <w:iCs/>
          <w:noProof/>
          <w:sz w:val="18"/>
          <w:szCs w:val="18"/>
        </w:rPr>
        <w:drawing>
          <wp:anchor distT="0" distB="0" distL="114300" distR="114300" simplePos="0" relativeHeight="251678720" behindDoc="0" locked="0" layoutInCell="1" allowOverlap="1" wp14:anchorId="01886088" wp14:editId="7A13411E">
            <wp:simplePos x="0" y="0"/>
            <wp:positionH relativeFrom="column">
              <wp:posOffset>0</wp:posOffset>
            </wp:positionH>
            <wp:positionV relativeFrom="paragraph">
              <wp:posOffset>63500</wp:posOffset>
            </wp:positionV>
            <wp:extent cx="3958590" cy="1549400"/>
            <wp:effectExtent l="0" t="0" r="3810" b="0"/>
            <wp:wrapSquare wrapText="bothSides"/>
            <wp:docPr id="744922910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59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F1E064" w14:textId="2F52FA50" w:rsidR="0035667D" w:rsidRDefault="0035667D" w:rsidP="00C44B1F">
      <w:pPr>
        <w:pStyle w:val="Default"/>
        <w:spacing w:before="80" w:after="40" w:line="201" w:lineRule="atLeast"/>
        <w:jc w:val="both"/>
        <w:rPr>
          <w:i/>
          <w:iCs/>
          <w:color w:val="auto"/>
          <w:sz w:val="18"/>
          <w:szCs w:val="18"/>
        </w:rPr>
      </w:pPr>
    </w:p>
    <w:p w14:paraId="223A4214" w14:textId="709833B4" w:rsidR="00665DDE" w:rsidRDefault="00665DDE" w:rsidP="00C44B1F">
      <w:pPr>
        <w:pStyle w:val="Default"/>
        <w:spacing w:before="80" w:after="40" w:line="201" w:lineRule="atLeast"/>
        <w:jc w:val="both"/>
        <w:rPr>
          <w:i/>
          <w:iCs/>
          <w:color w:val="auto"/>
          <w:sz w:val="18"/>
          <w:szCs w:val="18"/>
        </w:rPr>
      </w:pPr>
    </w:p>
    <w:p w14:paraId="69D2FC85" w14:textId="173F6B05" w:rsidR="0035667D" w:rsidRDefault="0035667D" w:rsidP="00C44B1F">
      <w:pPr>
        <w:pStyle w:val="Default"/>
        <w:spacing w:before="80" w:after="40" w:line="201" w:lineRule="atLeast"/>
        <w:jc w:val="both"/>
        <w:rPr>
          <w:i/>
          <w:iCs/>
          <w:color w:val="auto"/>
          <w:sz w:val="18"/>
          <w:szCs w:val="18"/>
        </w:rPr>
      </w:pPr>
    </w:p>
    <w:p w14:paraId="315ED4FD" w14:textId="52125E58" w:rsidR="00780663" w:rsidRDefault="00780663" w:rsidP="0035667D">
      <w:pPr>
        <w:pStyle w:val="Default"/>
        <w:spacing w:before="80" w:after="40" w:line="201" w:lineRule="atLeast"/>
        <w:ind w:right="29"/>
        <w:jc w:val="both"/>
        <w:rPr>
          <w:i/>
          <w:iCs/>
          <w:color w:val="auto"/>
          <w:sz w:val="18"/>
          <w:szCs w:val="18"/>
        </w:rPr>
      </w:pPr>
      <w:r w:rsidRPr="00C44B1F">
        <w:rPr>
          <w:i/>
          <w:iCs/>
          <w:color w:val="auto"/>
          <w:sz w:val="18"/>
          <w:szCs w:val="18"/>
        </w:rPr>
        <w:t>Jednotlivé kontroly jsou připraveny tak, aby přinášely potenciální zisk při minimalizaci počtu případů, které se mají ze strany kodérského oddělení kontrolovat.</w:t>
      </w:r>
    </w:p>
    <w:p w14:paraId="67EBF6E7" w14:textId="53B2D752" w:rsidR="00E50E08" w:rsidRPr="00E50E08" w:rsidRDefault="00E50E08" w:rsidP="00E50E08">
      <w:pPr>
        <w:pStyle w:val="Default"/>
        <w:spacing w:before="80" w:after="40" w:line="201" w:lineRule="atLeast"/>
        <w:jc w:val="both"/>
        <w:rPr>
          <w:i/>
          <w:iCs/>
          <w:sz w:val="18"/>
          <w:szCs w:val="18"/>
        </w:rPr>
      </w:pPr>
    </w:p>
    <w:p w14:paraId="099D5D45" w14:textId="77777777" w:rsidR="00E50E08" w:rsidRDefault="00E50E08" w:rsidP="00C44B1F">
      <w:pPr>
        <w:pStyle w:val="Default"/>
        <w:spacing w:before="80" w:after="40" w:line="201" w:lineRule="atLeast"/>
        <w:jc w:val="both"/>
        <w:rPr>
          <w:i/>
          <w:iCs/>
          <w:color w:val="auto"/>
          <w:sz w:val="18"/>
          <w:szCs w:val="18"/>
        </w:rPr>
      </w:pPr>
    </w:p>
    <w:p w14:paraId="341E05F9" w14:textId="7C13348A" w:rsidR="0035667D" w:rsidRDefault="0035667D" w:rsidP="00C44B1F">
      <w:pPr>
        <w:pStyle w:val="Default"/>
        <w:spacing w:before="80" w:after="40" w:line="201" w:lineRule="atLeast"/>
        <w:jc w:val="both"/>
        <w:rPr>
          <w:i/>
          <w:iCs/>
          <w:color w:val="auto"/>
          <w:sz w:val="18"/>
          <w:szCs w:val="18"/>
        </w:rPr>
      </w:pPr>
    </w:p>
    <w:p w14:paraId="7F32AB2E" w14:textId="343744A9" w:rsidR="00A612F4" w:rsidRDefault="00A612F4" w:rsidP="00665DDE">
      <w:pPr>
        <w:pStyle w:val="Default"/>
        <w:tabs>
          <w:tab w:val="left" w:pos="5954"/>
        </w:tabs>
        <w:spacing w:before="280" w:after="40" w:line="201" w:lineRule="atLeast"/>
        <w:ind w:left="708" w:right="4140" w:hanging="708"/>
        <w:rPr>
          <w:sz w:val="20"/>
          <w:szCs w:val="20"/>
        </w:rPr>
      </w:pPr>
      <w:r w:rsidRPr="00716257">
        <w:rPr>
          <w:b/>
          <w:bCs/>
          <w:color w:val="00B0F0"/>
          <w:sz w:val="20"/>
          <w:szCs w:val="20"/>
        </w:rPr>
        <w:t>[</w:t>
      </w:r>
      <w:r>
        <w:rPr>
          <w:b/>
          <w:bCs/>
          <w:color w:val="00B0F0"/>
          <w:sz w:val="20"/>
          <w:szCs w:val="20"/>
        </w:rPr>
        <w:t xml:space="preserve"> </w:t>
      </w:r>
      <w:r w:rsidRPr="008263B7">
        <w:rPr>
          <w:b/>
          <w:bCs/>
          <w:color w:val="17365D" w:themeColor="text2" w:themeShade="BF"/>
          <w:sz w:val="20"/>
          <w:szCs w:val="20"/>
        </w:rPr>
        <w:t xml:space="preserve">MODERNÍ KONCEPT </w:t>
      </w:r>
      <w:r>
        <w:rPr>
          <w:b/>
          <w:bCs/>
          <w:color w:val="17365D" w:themeColor="text2" w:themeShade="BF"/>
          <w:sz w:val="20"/>
          <w:szCs w:val="20"/>
        </w:rPr>
        <w:t xml:space="preserve">- </w:t>
      </w:r>
      <w:r w:rsidRPr="008263B7">
        <w:rPr>
          <w:b/>
          <w:bCs/>
          <w:color w:val="17365D" w:themeColor="text2" w:themeShade="BF"/>
          <w:sz w:val="20"/>
          <w:szCs w:val="20"/>
        </w:rPr>
        <w:t>SOFTWARE JAKO SLUŽBA</w:t>
      </w:r>
      <w:r>
        <w:rPr>
          <w:b/>
          <w:bCs/>
          <w:color w:val="17365D" w:themeColor="text2" w:themeShade="BF"/>
          <w:sz w:val="20"/>
          <w:szCs w:val="20"/>
        </w:rPr>
        <w:t xml:space="preserve"> </w:t>
      </w:r>
      <w:r w:rsidRPr="00716257">
        <w:rPr>
          <w:b/>
          <w:bCs/>
          <w:color w:val="00B0F0"/>
          <w:sz w:val="20"/>
          <w:szCs w:val="20"/>
        </w:rPr>
        <w:t>]</w:t>
      </w:r>
    </w:p>
    <w:p w14:paraId="1342C468" w14:textId="49D5C4B5" w:rsidR="00780663" w:rsidRPr="00780663" w:rsidRDefault="00780663" w:rsidP="00665DDE">
      <w:pPr>
        <w:pStyle w:val="Pa4"/>
        <w:tabs>
          <w:tab w:val="left" w:pos="5954"/>
        </w:tabs>
        <w:ind w:right="4140"/>
        <w:jc w:val="both"/>
        <w:rPr>
          <w:rFonts w:cs="Corbel"/>
          <w:sz w:val="18"/>
          <w:szCs w:val="18"/>
        </w:rPr>
      </w:pPr>
      <w:r w:rsidRPr="00780663">
        <w:rPr>
          <w:rFonts w:cs="Corbel"/>
          <w:sz w:val="18"/>
          <w:szCs w:val="18"/>
        </w:rPr>
        <w:t>S nemocnicí je uzavřena smlouva na službu poskytnutí</w:t>
      </w:r>
      <w:r>
        <w:rPr>
          <w:rFonts w:cs="Corbel"/>
          <w:sz w:val="18"/>
          <w:szCs w:val="18"/>
        </w:rPr>
        <w:t xml:space="preserve"> </w:t>
      </w:r>
      <w:r w:rsidR="003204F8">
        <w:rPr>
          <w:rFonts w:cs="Corbel"/>
          <w:sz w:val="18"/>
          <w:szCs w:val="18"/>
        </w:rPr>
        <w:t>nástroje</w:t>
      </w:r>
      <w:r w:rsidR="003204F8" w:rsidRPr="00780663">
        <w:rPr>
          <w:rFonts w:cs="Corbel"/>
          <w:sz w:val="18"/>
          <w:szCs w:val="18"/>
        </w:rPr>
        <w:t xml:space="preserve"> </w:t>
      </w:r>
      <w:r w:rsidR="003204F8">
        <w:rPr>
          <w:rFonts w:cs="Corbel"/>
          <w:sz w:val="18"/>
          <w:szCs w:val="18"/>
        </w:rPr>
        <w:t>DRG</w:t>
      </w:r>
      <w:r w:rsidRPr="00780663">
        <w:rPr>
          <w:rFonts w:cs="Corbel"/>
          <w:sz w:val="18"/>
          <w:szCs w:val="18"/>
        </w:rPr>
        <w:t xml:space="preserve"> CONTROL</w:t>
      </w:r>
      <w:r w:rsidR="00723326">
        <w:rPr>
          <w:rFonts w:cs="Corbel"/>
          <w:sz w:val="18"/>
          <w:szCs w:val="18"/>
        </w:rPr>
        <w:br/>
      </w:r>
      <w:r w:rsidRPr="00780663">
        <w:rPr>
          <w:rFonts w:cs="Corbel"/>
          <w:sz w:val="18"/>
          <w:szCs w:val="18"/>
        </w:rPr>
        <w:t>nebo je tato služba objednána</w:t>
      </w:r>
      <w:r>
        <w:rPr>
          <w:rFonts w:cs="Corbel"/>
          <w:sz w:val="18"/>
          <w:szCs w:val="18"/>
        </w:rPr>
        <w:t>.</w:t>
      </w:r>
    </w:p>
    <w:p w14:paraId="03759563" w14:textId="2A8089DD" w:rsidR="00780663" w:rsidRPr="00780663" w:rsidRDefault="00780663" w:rsidP="00665DDE">
      <w:pPr>
        <w:pStyle w:val="Pa4"/>
        <w:tabs>
          <w:tab w:val="left" w:pos="5954"/>
        </w:tabs>
        <w:ind w:right="4140"/>
        <w:jc w:val="both"/>
        <w:rPr>
          <w:rFonts w:cs="Corbel"/>
          <w:sz w:val="18"/>
          <w:szCs w:val="18"/>
        </w:rPr>
      </w:pPr>
      <w:r w:rsidRPr="00780663">
        <w:rPr>
          <w:rFonts w:cs="Corbel"/>
          <w:sz w:val="18"/>
          <w:szCs w:val="18"/>
        </w:rPr>
        <w:t>Na základě objednávky či smlouvy jsou ze strany nemocnice zaslána data</w:t>
      </w:r>
      <w:r w:rsidR="00723326">
        <w:rPr>
          <w:rFonts w:cs="Corbel"/>
          <w:sz w:val="18"/>
          <w:szCs w:val="18"/>
        </w:rPr>
        <w:br/>
      </w:r>
      <w:r w:rsidRPr="00780663">
        <w:rPr>
          <w:rFonts w:cs="Corbel"/>
          <w:sz w:val="18"/>
          <w:szCs w:val="18"/>
        </w:rPr>
        <w:t>o jednotlivých případech DRG pro zpracování. Podle zkušenosti je zajištění těchto dat možné v rámci IT či OZP oddělení nemocnice.</w:t>
      </w:r>
    </w:p>
    <w:p w14:paraId="50F0B501" w14:textId="482C8BBA" w:rsidR="00780663" w:rsidRPr="00780663" w:rsidRDefault="00780663" w:rsidP="00665DDE">
      <w:pPr>
        <w:pStyle w:val="Pa4"/>
        <w:tabs>
          <w:tab w:val="left" w:pos="5954"/>
        </w:tabs>
        <w:ind w:right="4140"/>
        <w:jc w:val="both"/>
        <w:rPr>
          <w:rFonts w:cs="Corbel"/>
          <w:sz w:val="18"/>
          <w:szCs w:val="18"/>
        </w:rPr>
      </w:pPr>
      <w:r w:rsidRPr="00780663">
        <w:rPr>
          <w:rFonts w:cs="Corbel"/>
          <w:sz w:val="18"/>
          <w:szCs w:val="18"/>
        </w:rPr>
        <w:t>ICZ.HEA zpracuje dodaná data a zašle do nemocnice výstup DRG CONTROL</w:t>
      </w:r>
      <w:r w:rsidR="00723326">
        <w:rPr>
          <w:rFonts w:cs="Corbel"/>
          <w:sz w:val="18"/>
          <w:szCs w:val="18"/>
        </w:rPr>
        <w:br/>
      </w:r>
      <w:r w:rsidRPr="00780663">
        <w:rPr>
          <w:rFonts w:cs="Corbel"/>
          <w:sz w:val="18"/>
          <w:szCs w:val="18"/>
        </w:rPr>
        <w:t>do maximálně 10 pracovních dn</w:t>
      </w:r>
      <w:r>
        <w:rPr>
          <w:rFonts w:cs="Corbel"/>
          <w:sz w:val="18"/>
          <w:szCs w:val="18"/>
        </w:rPr>
        <w:t xml:space="preserve">ů </w:t>
      </w:r>
      <w:r w:rsidRPr="00780663">
        <w:rPr>
          <w:rFonts w:cs="Corbel"/>
          <w:sz w:val="18"/>
          <w:szCs w:val="18"/>
        </w:rPr>
        <w:t xml:space="preserve">od příjmu dat. </w:t>
      </w:r>
    </w:p>
    <w:p w14:paraId="3D5CD07D" w14:textId="2513D866" w:rsidR="00780663" w:rsidRPr="00780663" w:rsidRDefault="00E37848" w:rsidP="00665DDE">
      <w:pPr>
        <w:pStyle w:val="Pa4"/>
        <w:tabs>
          <w:tab w:val="left" w:pos="5954"/>
        </w:tabs>
        <w:ind w:right="4140"/>
        <w:jc w:val="both"/>
        <w:rPr>
          <w:rFonts w:cs="Corbel"/>
          <w:sz w:val="18"/>
          <w:szCs w:val="1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5D954A" wp14:editId="62AE3A64">
                <wp:simplePos x="0" y="0"/>
                <wp:positionH relativeFrom="margin">
                  <wp:posOffset>4800600</wp:posOffset>
                </wp:positionH>
                <wp:positionV relativeFrom="paragraph">
                  <wp:posOffset>13123</wp:posOffset>
                </wp:positionV>
                <wp:extent cx="1786255" cy="1811867"/>
                <wp:effectExtent l="0" t="0" r="23495" b="17145"/>
                <wp:wrapNone/>
                <wp:docPr id="1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1811867"/>
                        </a:xfrm>
                        <a:prstGeom prst="roundRect">
                          <a:avLst>
                            <a:gd name="adj" fmla="val 75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C4562" w14:textId="77777777" w:rsidR="00665DDE" w:rsidRPr="00D81123" w:rsidRDefault="00665DDE" w:rsidP="00665DDE">
                            <w:pPr>
                              <w:pStyle w:val="Default"/>
                              <w:pBdr>
                                <w:bottom w:val="single" w:sz="4" w:space="1" w:color="00B0F0"/>
                              </w:pBdr>
                              <w:spacing w:line="161" w:lineRule="atLeast"/>
                              <w:rPr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14:paraId="27EEBB69" w14:textId="77777777" w:rsidR="00665DDE" w:rsidRPr="00665DDE" w:rsidRDefault="00665DDE" w:rsidP="00665DDE">
                            <w:pPr>
                              <w:pStyle w:val="Default"/>
                              <w:pBdr>
                                <w:bottom w:val="single" w:sz="4" w:space="1" w:color="00B0F0"/>
                              </w:pBdr>
                              <w:spacing w:after="100" w:line="161" w:lineRule="atLeast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65DDE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>OBCHODNÍ KONTAKT</w:t>
                            </w:r>
                          </w:p>
                          <w:p w14:paraId="0C9879E6" w14:textId="77777777" w:rsidR="00665DDE" w:rsidRPr="00D81123" w:rsidRDefault="00665DDE" w:rsidP="00665DDE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81123">
                              <w:rPr>
                                <w:sz w:val="16"/>
                                <w:szCs w:val="16"/>
                              </w:rPr>
                              <w:t>Lenka Dezortová</w:t>
                            </w:r>
                          </w:p>
                          <w:p w14:paraId="50891C5C" w14:textId="77777777" w:rsidR="00665DDE" w:rsidRPr="00D81123" w:rsidRDefault="00665DDE" w:rsidP="00665DDE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81123">
                              <w:rPr>
                                <w:sz w:val="16"/>
                                <w:szCs w:val="16"/>
                              </w:rPr>
                              <w:t>PROJECT MANAGER</w:t>
                            </w:r>
                          </w:p>
                          <w:p w14:paraId="3711CAEA" w14:textId="77777777" w:rsidR="00665DDE" w:rsidRPr="00D81123" w:rsidRDefault="00665DDE" w:rsidP="00665DDE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81123">
                              <w:rPr>
                                <w:sz w:val="16"/>
                                <w:szCs w:val="16"/>
                              </w:rPr>
                              <w:t xml:space="preserve">GSM: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81123">
                              <w:rPr>
                                <w:sz w:val="16"/>
                                <w:szCs w:val="16"/>
                              </w:rPr>
                              <w:t>+420 737 280 016</w:t>
                            </w:r>
                          </w:p>
                          <w:p w14:paraId="40A25683" w14:textId="77777777" w:rsidR="00665DDE" w:rsidRPr="00D81123" w:rsidRDefault="00665DDE" w:rsidP="00665DDE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81123">
                              <w:rPr>
                                <w:sz w:val="16"/>
                                <w:szCs w:val="16"/>
                              </w:rPr>
                              <w:t xml:space="preserve">E-mail:    </w:t>
                            </w:r>
                            <w:r w:rsidRPr="00F64598">
                              <w:rPr>
                                <w:sz w:val="16"/>
                                <w:szCs w:val="16"/>
                                <w:u w:val="single"/>
                              </w:rPr>
                              <w:t>lenka.dezortova@i.cz</w:t>
                            </w:r>
                          </w:p>
                          <w:p w14:paraId="2EDDC1D2" w14:textId="77777777" w:rsidR="00665DDE" w:rsidRDefault="00665DDE" w:rsidP="00665DDE">
                            <w:r w:rsidRPr="00D81123">
                              <w:rPr>
                                <w:sz w:val="16"/>
                                <w:szCs w:val="16"/>
                              </w:rPr>
                              <w:t xml:space="preserve">Web:       </w:t>
                            </w:r>
                            <w:r w:rsidRPr="00F64598">
                              <w:rPr>
                                <w:sz w:val="16"/>
                                <w:szCs w:val="16"/>
                                <w:u w:val="single"/>
                              </w:rPr>
                              <w:t>www.iczgroup.com</w:t>
                            </w:r>
                          </w:p>
                          <w:p w14:paraId="0C617427" w14:textId="77777777" w:rsidR="00665DDE" w:rsidRPr="00F64598" w:rsidRDefault="00665DDE" w:rsidP="00665DDE">
                            <w:pPr>
                              <w:spacing w:after="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6459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ICZ.HEA a.s., člen Skupiny ICZ</w:t>
                            </w:r>
                          </w:p>
                          <w:p w14:paraId="11B1AE00" w14:textId="331312CE" w:rsidR="00665DDE" w:rsidRDefault="00665DDE" w:rsidP="00665DDE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81123">
                              <w:rPr>
                                <w:sz w:val="16"/>
                                <w:szCs w:val="16"/>
                              </w:rPr>
                              <w:t xml:space="preserve">Na </w:t>
                            </w:r>
                            <w:r w:rsidR="00ED44D9"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D81123">
                              <w:rPr>
                                <w:sz w:val="16"/>
                                <w:szCs w:val="16"/>
                              </w:rPr>
                              <w:t>řebenech II 1718/10,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r w:rsidRPr="00D81123">
                              <w:rPr>
                                <w:sz w:val="16"/>
                                <w:szCs w:val="16"/>
                              </w:rPr>
                              <w:t xml:space="preserve">140 00, Praha 4 </w:t>
                            </w:r>
                          </w:p>
                          <w:p w14:paraId="686CE175" w14:textId="77777777" w:rsidR="00665DDE" w:rsidRPr="00D81123" w:rsidRDefault="00665DDE" w:rsidP="00665D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4122CD5" w14:textId="77777777" w:rsidR="00665DDE" w:rsidRPr="00D81123" w:rsidRDefault="00665DDE" w:rsidP="00665D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5D954A" id="_x0000_s1027" style="position:absolute;left:0;text-align:left;margin-left:378pt;margin-top:1.05pt;width:140.65pt;height:142.6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49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" strokecolor="#00b0f0">
                <v:stroke joinstyle="miter"/>
                <v:textbox>
                  <w:txbxContent>
                    <w:p w14:paraId="6CAC4562" w14:textId="77777777" w:rsidR="00665DDE" w:rsidRPr="00D81123" w:rsidRDefault="00665DDE" w:rsidP="00665DDE">
                      <w:pPr>
                        <w:pStyle w:val="Default"/>
                        <w:pBdr>
                          <w:bottom w:val="single" w:sz="4" w:space="1" w:color="00B0F0"/>
                        </w:pBdr>
                        <w:spacing w:line="161" w:lineRule="atLeast"/>
                        <w:rPr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</w:p>
                    <w:p w14:paraId="27EEBB69" w14:textId="77777777" w:rsidR="00665DDE" w:rsidRPr="00665DDE" w:rsidRDefault="00665DDE" w:rsidP="00665DDE">
                      <w:pPr>
                        <w:pStyle w:val="Default"/>
                        <w:pBdr>
                          <w:bottom w:val="single" w:sz="4" w:space="1" w:color="00B0F0"/>
                        </w:pBdr>
                        <w:spacing w:after="100" w:line="161" w:lineRule="atLeast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665DDE">
                        <w:rPr>
                          <w:b/>
                          <w:bCs/>
                          <w:color w:val="auto"/>
                          <w:sz w:val="18"/>
                          <w:szCs w:val="18"/>
                        </w:rPr>
                        <w:t>OBCHODNÍ KONTAKT</w:t>
                      </w:r>
                    </w:p>
                    <w:p w14:paraId="0C9879E6" w14:textId="77777777" w:rsidR="00665DDE" w:rsidRPr="00D81123" w:rsidRDefault="00665DDE" w:rsidP="00665DDE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81123">
                        <w:rPr>
                          <w:sz w:val="16"/>
                          <w:szCs w:val="16"/>
                        </w:rPr>
                        <w:t>Lenka Dezortová</w:t>
                      </w:r>
                    </w:p>
                    <w:p w14:paraId="50891C5C" w14:textId="77777777" w:rsidR="00665DDE" w:rsidRPr="00D81123" w:rsidRDefault="00665DDE" w:rsidP="00665DDE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81123">
                        <w:rPr>
                          <w:sz w:val="16"/>
                          <w:szCs w:val="16"/>
                        </w:rPr>
                        <w:t>PROJECT MANAGER</w:t>
                      </w:r>
                    </w:p>
                    <w:p w14:paraId="3711CAEA" w14:textId="77777777" w:rsidR="00665DDE" w:rsidRPr="00D81123" w:rsidRDefault="00665DDE" w:rsidP="00665DDE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81123">
                        <w:rPr>
                          <w:sz w:val="16"/>
                          <w:szCs w:val="16"/>
                        </w:rPr>
                        <w:t xml:space="preserve">GSM:     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D81123">
                        <w:rPr>
                          <w:sz w:val="16"/>
                          <w:szCs w:val="16"/>
                        </w:rPr>
                        <w:t>+420 737 280 016</w:t>
                      </w:r>
                    </w:p>
                    <w:p w14:paraId="40A25683" w14:textId="77777777" w:rsidR="00665DDE" w:rsidRPr="00D81123" w:rsidRDefault="00665DDE" w:rsidP="00665DDE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81123">
                        <w:rPr>
                          <w:sz w:val="16"/>
                          <w:szCs w:val="16"/>
                        </w:rPr>
                        <w:t xml:space="preserve">E-mail:    </w:t>
                      </w:r>
                      <w:r w:rsidRPr="00F64598">
                        <w:rPr>
                          <w:sz w:val="16"/>
                          <w:szCs w:val="16"/>
                          <w:u w:val="single"/>
                        </w:rPr>
                        <w:t>lenka.dezortova@i.cz</w:t>
                      </w:r>
                    </w:p>
                    <w:p w14:paraId="2EDDC1D2" w14:textId="77777777" w:rsidR="00665DDE" w:rsidRDefault="00665DDE" w:rsidP="00665DDE">
                      <w:r w:rsidRPr="00D81123">
                        <w:rPr>
                          <w:sz w:val="16"/>
                          <w:szCs w:val="16"/>
                        </w:rPr>
                        <w:t xml:space="preserve">Web:       </w:t>
                      </w:r>
                      <w:r w:rsidRPr="00F64598">
                        <w:rPr>
                          <w:sz w:val="16"/>
                          <w:szCs w:val="16"/>
                          <w:u w:val="single"/>
                        </w:rPr>
                        <w:t>www.iczgroup.com</w:t>
                      </w:r>
                    </w:p>
                    <w:p w14:paraId="0C617427" w14:textId="77777777" w:rsidR="00665DDE" w:rsidRPr="00F64598" w:rsidRDefault="00665DDE" w:rsidP="00665DDE">
                      <w:pPr>
                        <w:spacing w:after="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F64598">
                        <w:rPr>
                          <w:b/>
                          <w:bCs/>
                          <w:sz w:val="16"/>
                          <w:szCs w:val="16"/>
                        </w:rPr>
                        <w:t>ICZ.HEA a.s., člen Skupiny ICZ</w:t>
                      </w:r>
                    </w:p>
                    <w:p w14:paraId="11B1AE00" w14:textId="331312CE" w:rsidR="00665DDE" w:rsidRDefault="00665DDE" w:rsidP="00665DDE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81123">
                        <w:rPr>
                          <w:sz w:val="16"/>
                          <w:szCs w:val="16"/>
                        </w:rPr>
                        <w:t xml:space="preserve">Na </w:t>
                      </w:r>
                      <w:r w:rsidR="00ED44D9">
                        <w:rPr>
                          <w:sz w:val="16"/>
                          <w:szCs w:val="16"/>
                        </w:rPr>
                        <w:t>H</w:t>
                      </w:r>
                      <w:r w:rsidRPr="00D81123">
                        <w:rPr>
                          <w:sz w:val="16"/>
                          <w:szCs w:val="16"/>
                        </w:rPr>
                        <w:t>řebenech II 1718/10,</w:t>
                      </w:r>
                      <w:r>
                        <w:rPr>
                          <w:sz w:val="16"/>
                          <w:szCs w:val="16"/>
                        </w:rPr>
                        <w:br/>
                      </w:r>
                      <w:r w:rsidRPr="00D81123">
                        <w:rPr>
                          <w:sz w:val="16"/>
                          <w:szCs w:val="16"/>
                        </w:rPr>
                        <w:t xml:space="preserve">140 00, Praha 4 </w:t>
                      </w:r>
                    </w:p>
                    <w:p w14:paraId="686CE175" w14:textId="77777777" w:rsidR="00665DDE" w:rsidRPr="00D81123" w:rsidRDefault="00665DDE" w:rsidP="00665DDE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34122CD5" w14:textId="77777777" w:rsidR="00665DDE" w:rsidRPr="00D81123" w:rsidRDefault="00665DDE" w:rsidP="00665DDE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80663" w:rsidRPr="00780663">
        <w:rPr>
          <w:rFonts w:cs="Corbel"/>
          <w:sz w:val="18"/>
          <w:szCs w:val="18"/>
        </w:rPr>
        <w:t>Službu lze objednat jak jednorázově, tak opakovaně (například měsíčně).</w:t>
      </w:r>
    </w:p>
    <w:p w14:paraId="64BDD9B4" w14:textId="51310B04" w:rsidR="00E00B82" w:rsidRPr="00780663" w:rsidRDefault="00780663" w:rsidP="00665DDE">
      <w:pPr>
        <w:pStyle w:val="Pa4"/>
        <w:tabs>
          <w:tab w:val="left" w:pos="5954"/>
        </w:tabs>
        <w:ind w:right="4140"/>
        <w:jc w:val="both"/>
        <w:rPr>
          <w:rFonts w:cs="Corbel"/>
          <w:sz w:val="18"/>
          <w:szCs w:val="18"/>
        </w:rPr>
      </w:pPr>
      <w:r w:rsidRPr="00780663">
        <w:rPr>
          <w:rFonts w:cs="Corbel"/>
          <w:sz w:val="18"/>
          <w:szCs w:val="18"/>
        </w:rPr>
        <w:t>Cena služby je kalkulována na základě počtu zpracovaných měsíců.</w:t>
      </w:r>
    </w:p>
    <w:p w14:paraId="3F2FA0E1" w14:textId="27CAAB21" w:rsidR="00A612F4" w:rsidRPr="00A854A1" w:rsidRDefault="00A612F4" w:rsidP="00665DDE">
      <w:pPr>
        <w:pStyle w:val="Default"/>
        <w:tabs>
          <w:tab w:val="left" w:pos="5954"/>
        </w:tabs>
        <w:spacing w:before="280" w:after="40" w:line="201" w:lineRule="atLeast"/>
        <w:ind w:left="708" w:right="4140" w:hanging="708"/>
        <w:rPr>
          <w:sz w:val="20"/>
          <w:szCs w:val="20"/>
        </w:rPr>
      </w:pPr>
      <w:r w:rsidRPr="00BE202E">
        <w:rPr>
          <w:b/>
          <w:bCs/>
          <w:color w:val="00B0F0"/>
          <w:sz w:val="20"/>
          <w:szCs w:val="20"/>
        </w:rPr>
        <w:t>[</w:t>
      </w:r>
      <w:r>
        <w:rPr>
          <w:b/>
          <w:bCs/>
          <w:color w:val="00B0F0"/>
          <w:sz w:val="20"/>
          <w:szCs w:val="20"/>
        </w:rPr>
        <w:t xml:space="preserve"> </w:t>
      </w:r>
      <w:r w:rsidR="00112694">
        <w:rPr>
          <w:b/>
          <w:bCs/>
          <w:color w:val="17365D" w:themeColor="text2" w:themeShade="BF"/>
          <w:sz w:val="20"/>
          <w:szCs w:val="20"/>
        </w:rPr>
        <w:t>PROPOJENÍ S APLIKACÍ PVD</w:t>
      </w:r>
      <w:r w:rsidRPr="00BE202E">
        <w:rPr>
          <w:b/>
          <w:bCs/>
          <w:color w:val="00B0F0"/>
          <w:sz w:val="20"/>
          <w:szCs w:val="20"/>
        </w:rPr>
        <w:t>]</w:t>
      </w:r>
    </w:p>
    <w:p w14:paraId="41A44243" w14:textId="4E26A651" w:rsidR="000F466C" w:rsidRPr="000F466C" w:rsidRDefault="000F466C" w:rsidP="00665DDE">
      <w:pPr>
        <w:pStyle w:val="Pa4"/>
        <w:tabs>
          <w:tab w:val="left" w:pos="5954"/>
        </w:tabs>
        <w:spacing w:line="240" w:lineRule="auto"/>
        <w:ind w:right="4140"/>
        <w:jc w:val="both"/>
        <w:rPr>
          <w:rFonts w:cs="Corbel"/>
          <w:sz w:val="18"/>
          <w:szCs w:val="18"/>
        </w:rPr>
      </w:pPr>
      <w:r w:rsidRPr="000F466C">
        <w:rPr>
          <w:rFonts w:cs="Corbel"/>
          <w:sz w:val="18"/>
          <w:szCs w:val="18"/>
        </w:rPr>
        <w:t xml:space="preserve">V rámci DRG </w:t>
      </w:r>
      <w:r w:rsidR="00E50E08">
        <w:rPr>
          <w:rFonts w:cs="Corbel"/>
          <w:sz w:val="18"/>
          <w:szCs w:val="18"/>
        </w:rPr>
        <w:t>CONTROL</w:t>
      </w:r>
      <w:r w:rsidRPr="000F466C">
        <w:rPr>
          <w:rFonts w:cs="Corbel"/>
          <w:sz w:val="18"/>
          <w:szCs w:val="18"/>
        </w:rPr>
        <w:t xml:space="preserve"> je možné pomocí jednoduchého kliknutí na kód diagnózy, výkonu či DRG báze přejít do webové aplikace PVD a získat tak další informace související s kódováním.</w:t>
      </w:r>
    </w:p>
    <w:p w14:paraId="6C2CF9E5" w14:textId="1ADEFA3B" w:rsidR="00A612F4" w:rsidRDefault="00A612F4" w:rsidP="00665DDE">
      <w:pPr>
        <w:pStyle w:val="Pa4"/>
        <w:tabs>
          <w:tab w:val="left" w:pos="5954"/>
        </w:tabs>
        <w:spacing w:line="276" w:lineRule="auto"/>
        <w:ind w:right="4140"/>
        <w:jc w:val="both"/>
        <w:rPr>
          <w:rFonts w:cs="Corbel"/>
          <w:b/>
          <w:bCs/>
          <w:color w:val="1F497D" w:themeColor="text2"/>
          <w:sz w:val="20"/>
          <w:szCs w:val="20"/>
        </w:rPr>
      </w:pPr>
      <w:r w:rsidRPr="00112694">
        <w:rPr>
          <w:rFonts w:cs="Corbel"/>
          <w:b/>
          <w:bCs/>
          <w:color w:val="1F497D" w:themeColor="text2"/>
          <w:sz w:val="20"/>
          <w:szCs w:val="20"/>
        </w:rPr>
        <w:t xml:space="preserve"> </w:t>
      </w:r>
    </w:p>
    <w:p w14:paraId="68C0FD27" w14:textId="77777777" w:rsidR="00063C13" w:rsidRDefault="00063C13" w:rsidP="00A612F4">
      <w:pPr>
        <w:pStyle w:val="Bezmezer"/>
        <w:rPr>
          <w:rFonts w:ascii="Corbel" w:hAnsi="Corbel"/>
          <w:sz w:val="18"/>
          <w:lang w:eastAsia="cs-CZ"/>
        </w:rPr>
      </w:pPr>
    </w:p>
    <w:p w14:paraId="36BB5492" w14:textId="77777777" w:rsidR="00063C13" w:rsidRDefault="00063C13" w:rsidP="00A612F4">
      <w:pPr>
        <w:pStyle w:val="Bezmezer"/>
        <w:rPr>
          <w:rFonts w:ascii="Corbel" w:hAnsi="Corbel"/>
          <w:sz w:val="18"/>
          <w:lang w:eastAsia="cs-CZ"/>
        </w:rPr>
      </w:pPr>
    </w:p>
    <w:p w14:paraId="0CD7F993" w14:textId="77777777" w:rsidR="00063C13" w:rsidRDefault="00063C13" w:rsidP="00A612F4">
      <w:pPr>
        <w:pStyle w:val="Bezmezer"/>
        <w:rPr>
          <w:rFonts w:ascii="Corbel" w:hAnsi="Corbel"/>
          <w:sz w:val="18"/>
          <w:lang w:eastAsia="cs-CZ"/>
        </w:rPr>
      </w:pPr>
    </w:p>
    <w:p w14:paraId="45B77F6E" w14:textId="05251730" w:rsidR="000F59C3" w:rsidRDefault="000F59C3" w:rsidP="00E00B82">
      <w:pPr>
        <w:pStyle w:val="Bezmezer"/>
        <w:jc w:val="right"/>
        <w:rPr>
          <w:rFonts w:ascii="Corbel" w:hAnsi="Corbel"/>
          <w:sz w:val="18"/>
          <w:lang w:eastAsia="cs-CZ"/>
        </w:rPr>
      </w:pPr>
    </w:p>
    <w:sectPr w:rsidR="000F59C3" w:rsidSect="0035667D">
      <w:type w:val="continuous"/>
      <w:pgSz w:w="11906" w:h="16838"/>
      <w:pgMar w:top="1701" w:right="849" w:bottom="567" w:left="680" w:header="709" w:footer="709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F4B36" w14:textId="77777777" w:rsidR="00555636" w:rsidRDefault="00555636" w:rsidP="00855AA3">
      <w:pPr>
        <w:spacing w:after="0" w:line="240" w:lineRule="auto"/>
      </w:pPr>
      <w:r>
        <w:separator/>
      </w:r>
    </w:p>
  </w:endnote>
  <w:endnote w:type="continuationSeparator" w:id="0">
    <w:p w14:paraId="04FCCA5E" w14:textId="77777777" w:rsidR="00555636" w:rsidRDefault="00555636" w:rsidP="00855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9C6E6" w14:textId="77777777" w:rsidR="00A76C66" w:rsidRDefault="00BA60DF">
    <w:pPr>
      <w:pStyle w:val="Zpat"/>
    </w:pPr>
    <w:r w:rsidRPr="009E7158">
      <w:rPr>
        <w:rStyle w:val="zpatwebChar"/>
        <w:rFonts w:eastAsiaTheme="minorEastAsia"/>
        <w:lang w:val="pl-PL"/>
      </w:rPr>
      <w:t>www.</w:t>
    </w:r>
    <w:r>
      <w:rPr>
        <w:rStyle w:val="zpatwebChar"/>
        <w:rFonts w:eastAsiaTheme="minorEastAsia"/>
        <w:lang w:val="pl-PL"/>
      </w:rPr>
      <w:t>iczgroup.com</w:t>
    </w:r>
    <w:r w:rsidRPr="009E7158">
      <w:rPr>
        <w:rStyle w:val="zpatwebChar"/>
        <w:rFonts w:eastAsiaTheme="minorEastAsia"/>
        <w:lang w:val="pl-PL"/>
      </w:rPr>
      <w:t xml:space="preserve"> </w:t>
    </w:r>
    <w:r w:rsidRPr="00B52989">
      <w:t xml:space="preserve">| </w:t>
    </w:r>
    <w:r w:rsidRPr="009E7158">
      <w:rPr>
        <w:rStyle w:val="zpatwebChar"/>
        <w:rFonts w:eastAsiaTheme="minorEastAsia"/>
        <w:color w:val="808080"/>
        <w:lang w:val="pl-PL"/>
      </w:rPr>
      <w:t>Czech Republic</w:t>
    </w:r>
    <w:r w:rsidR="00A76C66">
      <w:rPr>
        <w:rFonts w:cs="Corbel"/>
        <w:sz w:val="12"/>
        <w:szCs w:val="12"/>
      </w:rPr>
      <w:tab/>
    </w:r>
    <w:r w:rsidR="00A76C66">
      <w:rPr>
        <w:rFonts w:cs="Corbel"/>
        <w:sz w:val="12"/>
        <w:szCs w:val="12"/>
      </w:rPr>
      <w:tab/>
    </w:r>
    <w:r w:rsidR="00A76C66">
      <w:rPr>
        <w:rFonts w:cs="Corbel"/>
        <w:sz w:val="12"/>
        <w:szCs w:val="12"/>
      </w:rPr>
      <w:tab/>
      <w:t xml:space="preserve"> strana </w:t>
    </w:r>
    <w:r w:rsidR="00A76C66" w:rsidRPr="00855AA3">
      <w:rPr>
        <w:rFonts w:cs="Corbel"/>
        <w:color w:val="00B0F0"/>
        <w:sz w:val="12"/>
        <w:szCs w:val="12"/>
      </w:rPr>
      <w:t>[</w:t>
    </w:r>
    <w:r w:rsidR="00A76C66">
      <w:rPr>
        <w:rFonts w:cs="Corbel"/>
        <w:b/>
        <w:bCs/>
        <w:sz w:val="12"/>
        <w:szCs w:val="12"/>
      </w:rPr>
      <w:t xml:space="preserve">1 </w:t>
    </w:r>
    <w:r w:rsidR="00A76C66" w:rsidRPr="00855AA3">
      <w:rPr>
        <w:rFonts w:cs="Corbel"/>
        <w:color w:val="00B0F0"/>
        <w:sz w:val="12"/>
        <w:szCs w:val="12"/>
      </w:rPr>
      <w:t>]</w:t>
    </w:r>
    <w:r w:rsidR="00A76C66">
      <w:rPr>
        <w:rFonts w:cs="Corbel"/>
        <w:sz w:val="12"/>
        <w:szCs w:val="12"/>
      </w:rPr>
      <w:t xml:space="preserve"> z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C1A3" w14:textId="77777777" w:rsidR="00A76C66" w:rsidRPr="00733F7D" w:rsidRDefault="00BA60DF">
    <w:pPr>
      <w:pStyle w:val="Zpat"/>
      <w:rPr>
        <w:rFonts w:cs="Corbel"/>
        <w:sz w:val="12"/>
        <w:szCs w:val="12"/>
      </w:rPr>
    </w:pPr>
    <w:r w:rsidRPr="009E7158">
      <w:rPr>
        <w:rStyle w:val="zpatwebChar"/>
        <w:rFonts w:eastAsiaTheme="minorEastAsia"/>
        <w:lang w:val="pl-PL"/>
      </w:rPr>
      <w:t>www.</w:t>
    </w:r>
    <w:r>
      <w:rPr>
        <w:rStyle w:val="zpatwebChar"/>
        <w:rFonts w:eastAsiaTheme="minorEastAsia"/>
        <w:lang w:val="pl-PL"/>
      </w:rPr>
      <w:t>iczgroup.com</w:t>
    </w:r>
    <w:r w:rsidRPr="009E7158">
      <w:rPr>
        <w:rStyle w:val="zpatwebChar"/>
        <w:rFonts w:eastAsiaTheme="minorEastAsia"/>
        <w:lang w:val="pl-PL"/>
      </w:rPr>
      <w:t xml:space="preserve"> </w:t>
    </w:r>
    <w:r w:rsidRPr="00B52989">
      <w:t xml:space="preserve">| </w:t>
    </w:r>
    <w:r w:rsidRPr="009E7158">
      <w:rPr>
        <w:rStyle w:val="zpatwebChar"/>
        <w:rFonts w:eastAsiaTheme="minorEastAsia"/>
        <w:color w:val="808080"/>
        <w:lang w:val="pl-PL"/>
      </w:rPr>
      <w:t>Czech Republic</w:t>
    </w:r>
    <w:r w:rsidR="00A76C66">
      <w:rPr>
        <w:rFonts w:cs="Corbel"/>
        <w:sz w:val="12"/>
        <w:szCs w:val="12"/>
      </w:rPr>
      <w:tab/>
    </w:r>
    <w:r w:rsidR="00A76C66">
      <w:rPr>
        <w:rFonts w:cs="Corbel"/>
        <w:sz w:val="12"/>
        <w:szCs w:val="12"/>
      </w:rPr>
      <w:tab/>
    </w:r>
    <w:r w:rsidR="00A76C66">
      <w:rPr>
        <w:rFonts w:cs="Corbel"/>
        <w:sz w:val="12"/>
        <w:szCs w:val="12"/>
      </w:rPr>
      <w:tab/>
      <w:t xml:space="preserve"> strana </w:t>
    </w:r>
    <w:r w:rsidR="00A76C66" w:rsidRPr="00855AA3">
      <w:rPr>
        <w:rFonts w:cs="Corbel"/>
        <w:color w:val="00B0F0"/>
        <w:sz w:val="12"/>
        <w:szCs w:val="12"/>
      </w:rPr>
      <w:t>[</w:t>
    </w:r>
    <w:r w:rsidR="00A76C66">
      <w:rPr>
        <w:rFonts w:cs="Corbel"/>
        <w:b/>
        <w:bCs/>
        <w:sz w:val="12"/>
        <w:szCs w:val="12"/>
      </w:rPr>
      <w:t xml:space="preserve">2 </w:t>
    </w:r>
    <w:r w:rsidR="00A76C66" w:rsidRPr="00855AA3">
      <w:rPr>
        <w:rFonts w:cs="Corbel"/>
        <w:color w:val="00B0F0"/>
        <w:sz w:val="12"/>
        <w:szCs w:val="12"/>
      </w:rPr>
      <w:t>]</w:t>
    </w:r>
    <w:r w:rsidR="00A76C66">
      <w:rPr>
        <w:rFonts w:cs="Corbel"/>
        <w:sz w:val="12"/>
        <w:szCs w:val="12"/>
      </w:rPr>
      <w:t xml:space="preserve"> z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0AE40" w14:textId="77777777" w:rsidR="00555636" w:rsidRDefault="00555636" w:rsidP="00855AA3">
      <w:pPr>
        <w:spacing w:after="0" w:line="240" w:lineRule="auto"/>
      </w:pPr>
      <w:r>
        <w:separator/>
      </w:r>
    </w:p>
  </w:footnote>
  <w:footnote w:type="continuationSeparator" w:id="0">
    <w:p w14:paraId="11E8DF66" w14:textId="77777777" w:rsidR="00555636" w:rsidRDefault="00555636" w:rsidP="00855A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22EB9F7"/>
    <w:multiLevelType w:val="hybridMultilevel"/>
    <w:tmpl w:val="D7855DD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2A56E5"/>
    <w:multiLevelType w:val="hybridMultilevel"/>
    <w:tmpl w:val="179E510C"/>
    <w:lvl w:ilvl="0" w:tplc="723A7752">
      <w:start w:val="5"/>
      <w:numFmt w:val="bullet"/>
      <w:lvlText w:val="-"/>
      <w:lvlJc w:val="left"/>
      <w:pPr>
        <w:ind w:left="720" w:hanging="360"/>
      </w:pPr>
      <w:rPr>
        <w:rFonts w:ascii="Corbel" w:eastAsiaTheme="minorHAnsi" w:hAnsi="Corbel" w:cs="Corbe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3614A"/>
    <w:multiLevelType w:val="hybridMultilevel"/>
    <w:tmpl w:val="2B3A982C"/>
    <w:lvl w:ilvl="0" w:tplc="04050005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1F5F429A"/>
    <w:multiLevelType w:val="hybridMultilevel"/>
    <w:tmpl w:val="EB2CBEF4"/>
    <w:lvl w:ilvl="0" w:tplc="32CC0FA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A14F7"/>
    <w:multiLevelType w:val="hybridMultilevel"/>
    <w:tmpl w:val="ECAE6EA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90293"/>
    <w:multiLevelType w:val="hybridMultilevel"/>
    <w:tmpl w:val="DD4E85BE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612431"/>
    <w:multiLevelType w:val="hybridMultilevel"/>
    <w:tmpl w:val="12B2B4CC"/>
    <w:lvl w:ilvl="0" w:tplc="2A54302A">
      <w:numFmt w:val="bullet"/>
      <w:lvlText w:val="•"/>
      <w:lvlJc w:val="left"/>
      <w:pPr>
        <w:ind w:left="1068" w:hanging="708"/>
      </w:pPr>
      <w:rPr>
        <w:rFonts w:ascii="Corbel" w:eastAsiaTheme="minorHAnsi" w:hAnsi="Corbel" w:cs="Corbe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E462D"/>
    <w:multiLevelType w:val="hybridMultilevel"/>
    <w:tmpl w:val="A71A4358"/>
    <w:lvl w:ilvl="0" w:tplc="F49A5718">
      <w:numFmt w:val="bullet"/>
      <w:lvlText w:val="•"/>
      <w:lvlJc w:val="left"/>
      <w:pPr>
        <w:ind w:left="1068" w:hanging="708"/>
      </w:pPr>
      <w:rPr>
        <w:rFonts w:ascii="Corbel" w:eastAsiaTheme="minorHAnsi" w:hAnsi="Corbe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F3654"/>
    <w:multiLevelType w:val="hybridMultilevel"/>
    <w:tmpl w:val="02A486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923686"/>
    <w:multiLevelType w:val="hybridMultilevel"/>
    <w:tmpl w:val="1C429734"/>
    <w:lvl w:ilvl="0" w:tplc="04050005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 w15:restartNumberingAfterBreak="0">
    <w:nsid w:val="37B67EC2"/>
    <w:multiLevelType w:val="hybridMultilevel"/>
    <w:tmpl w:val="7ECE0B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72C84"/>
    <w:multiLevelType w:val="hybridMultilevel"/>
    <w:tmpl w:val="536CBA2E"/>
    <w:lvl w:ilvl="0" w:tplc="FB1AD76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FFFF" w:themeColor="background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1C4F29"/>
    <w:multiLevelType w:val="hybridMultilevel"/>
    <w:tmpl w:val="5B262E4E"/>
    <w:lvl w:ilvl="0" w:tplc="723A7752">
      <w:start w:val="5"/>
      <w:numFmt w:val="bullet"/>
      <w:lvlText w:val="-"/>
      <w:lvlJc w:val="left"/>
      <w:pPr>
        <w:ind w:left="720" w:hanging="360"/>
      </w:pPr>
      <w:rPr>
        <w:rFonts w:ascii="Corbel" w:eastAsiaTheme="minorHAnsi" w:hAnsi="Corbel" w:cs="Corbe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7E7648"/>
    <w:multiLevelType w:val="hybridMultilevel"/>
    <w:tmpl w:val="003C7B1C"/>
    <w:lvl w:ilvl="0" w:tplc="723A7752">
      <w:start w:val="5"/>
      <w:numFmt w:val="bullet"/>
      <w:lvlText w:val="-"/>
      <w:lvlJc w:val="left"/>
      <w:pPr>
        <w:ind w:left="750" w:hanging="360"/>
      </w:pPr>
      <w:rPr>
        <w:rFonts w:ascii="Corbel" w:eastAsiaTheme="minorHAnsi" w:hAnsi="Corbel" w:cs="Corbel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6552357B"/>
    <w:multiLevelType w:val="hybridMultilevel"/>
    <w:tmpl w:val="6F7C6DAE"/>
    <w:lvl w:ilvl="0" w:tplc="04050005">
      <w:start w:val="1"/>
      <w:numFmt w:val="bullet"/>
      <w:lvlText w:val=""/>
      <w:lvlJc w:val="left"/>
      <w:pPr>
        <w:ind w:left="147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5" w15:restartNumberingAfterBreak="0">
    <w:nsid w:val="7F414273"/>
    <w:multiLevelType w:val="multilevel"/>
    <w:tmpl w:val="F2A43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5601868">
    <w:abstractNumId w:val="0"/>
  </w:num>
  <w:num w:numId="2" w16cid:durableId="535047122">
    <w:abstractNumId w:val="8"/>
  </w:num>
  <w:num w:numId="3" w16cid:durableId="1686400155">
    <w:abstractNumId w:val="2"/>
  </w:num>
  <w:num w:numId="4" w16cid:durableId="2114473802">
    <w:abstractNumId w:val="1"/>
  </w:num>
  <w:num w:numId="5" w16cid:durableId="2036760106">
    <w:abstractNumId w:val="15"/>
  </w:num>
  <w:num w:numId="6" w16cid:durableId="129785515">
    <w:abstractNumId w:val="11"/>
  </w:num>
  <w:num w:numId="7" w16cid:durableId="1050110105">
    <w:abstractNumId w:val="12"/>
  </w:num>
  <w:num w:numId="8" w16cid:durableId="450900604">
    <w:abstractNumId w:val="13"/>
  </w:num>
  <w:num w:numId="9" w16cid:durableId="1687704726">
    <w:abstractNumId w:val="3"/>
  </w:num>
  <w:num w:numId="10" w16cid:durableId="1419983391">
    <w:abstractNumId w:val="9"/>
  </w:num>
  <w:num w:numId="11" w16cid:durableId="276915553">
    <w:abstractNumId w:val="14"/>
  </w:num>
  <w:num w:numId="12" w16cid:durableId="2126193720">
    <w:abstractNumId w:val="10"/>
  </w:num>
  <w:num w:numId="13" w16cid:durableId="1931086968">
    <w:abstractNumId w:val="7"/>
  </w:num>
  <w:num w:numId="14" w16cid:durableId="1855416360">
    <w:abstractNumId w:val="5"/>
  </w:num>
  <w:num w:numId="15" w16cid:durableId="1735202961">
    <w:abstractNumId w:val="4"/>
  </w:num>
  <w:num w:numId="16" w16cid:durableId="1216556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340"/>
    <w:rsid w:val="0000266D"/>
    <w:rsid w:val="00011C9E"/>
    <w:rsid w:val="0001335C"/>
    <w:rsid w:val="00013BED"/>
    <w:rsid w:val="00015671"/>
    <w:rsid w:val="00017818"/>
    <w:rsid w:val="000265B7"/>
    <w:rsid w:val="000273D1"/>
    <w:rsid w:val="00035285"/>
    <w:rsid w:val="0004152C"/>
    <w:rsid w:val="000417C5"/>
    <w:rsid w:val="000434E1"/>
    <w:rsid w:val="00045724"/>
    <w:rsid w:val="000562E9"/>
    <w:rsid w:val="000565BD"/>
    <w:rsid w:val="00060FAA"/>
    <w:rsid w:val="00061172"/>
    <w:rsid w:val="00062B89"/>
    <w:rsid w:val="00063C13"/>
    <w:rsid w:val="0006493D"/>
    <w:rsid w:val="0007077A"/>
    <w:rsid w:val="00071178"/>
    <w:rsid w:val="00074AED"/>
    <w:rsid w:val="00075AF3"/>
    <w:rsid w:val="00077610"/>
    <w:rsid w:val="00081358"/>
    <w:rsid w:val="0008229A"/>
    <w:rsid w:val="00083F66"/>
    <w:rsid w:val="000860CA"/>
    <w:rsid w:val="0008677E"/>
    <w:rsid w:val="00086D81"/>
    <w:rsid w:val="0008741E"/>
    <w:rsid w:val="000904CF"/>
    <w:rsid w:val="00093D59"/>
    <w:rsid w:val="000A056E"/>
    <w:rsid w:val="000A348E"/>
    <w:rsid w:val="000A6015"/>
    <w:rsid w:val="000B063F"/>
    <w:rsid w:val="000B5FB2"/>
    <w:rsid w:val="000B6E18"/>
    <w:rsid w:val="000C059B"/>
    <w:rsid w:val="000C5BE4"/>
    <w:rsid w:val="000C60CE"/>
    <w:rsid w:val="000C6B5F"/>
    <w:rsid w:val="000D5617"/>
    <w:rsid w:val="000D5AD0"/>
    <w:rsid w:val="000E501F"/>
    <w:rsid w:val="000E6F40"/>
    <w:rsid w:val="000F1693"/>
    <w:rsid w:val="000F2E07"/>
    <w:rsid w:val="000F4332"/>
    <w:rsid w:val="000F466C"/>
    <w:rsid w:val="000F59C3"/>
    <w:rsid w:val="000F5F24"/>
    <w:rsid w:val="000F66FE"/>
    <w:rsid w:val="00103538"/>
    <w:rsid w:val="00112694"/>
    <w:rsid w:val="00113494"/>
    <w:rsid w:val="00122FD8"/>
    <w:rsid w:val="001257BD"/>
    <w:rsid w:val="00126A66"/>
    <w:rsid w:val="001343AE"/>
    <w:rsid w:val="00134C2B"/>
    <w:rsid w:val="00140BA5"/>
    <w:rsid w:val="001415CC"/>
    <w:rsid w:val="0014392F"/>
    <w:rsid w:val="001473F9"/>
    <w:rsid w:val="001474D3"/>
    <w:rsid w:val="001502A9"/>
    <w:rsid w:val="0015039E"/>
    <w:rsid w:val="00150554"/>
    <w:rsid w:val="00150C0A"/>
    <w:rsid w:val="001543D8"/>
    <w:rsid w:val="001552A0"/>
    <w:rsid w:val="0015564B"/>
    <w:rsid w:val="00161FE4"/>
    <w:rsid w:val="00162DF0"/>
    <w:rsid w:val="00170079"/>
    <w:rsid w:val="00170F67"/>
    <w:rsid w:val="00172308"/>
    <w:rsid w:val="00172474"/>
    <w:rsid w:val="001742A9"/>
    <w:rsid w:val="00174B43"/>
    <w:rsid w:val="00185187"/>
    <w:rsid w:val="001857D1"/>
    <w:rsid w:val="00191080"/>
    <w:rsid w:val="00192366"/>
    <w:rsid w:val="00192FDF"/>
    <w:rsid w:val="00197EBD"/>
    <w:rsid w:val="001A1E6B"/>
    <w:rsid w:val="001A6E28"/>
    <w:rsid w:val="001A6F73"/>
    <w:rsid w:val="001A74C2"/>
    <w:rsid w:val="001B0BCC"/>
    <w:rsid w:val="001B1841"/>
    <w:rsid w:val="001B20EA"/>
    <w:rsid w:val="001B6AF0"/>
    <w:rsid w:val="001C0225"/>
    <w:rsid w:val="001C0F7A"/>
    <w:rsid w:val="001C1910"/>
    <w:rsid w:val="001C3213"/>
    <w:rsid w:val="001C7C84"/>
    <w:rsid w:val="001D0034"/>
    <w:rsid w:val="001D0C47"/>
    <w:rsid w:val="001D55BF"/>
    <w:rsid w:val="001E294A"/>
    <w:rsid w:val="001F017E"/>
    <w:rsid w:val="001F1D92"/>
    <w:rsid w:val="001F50F0"/>
    <w:rsid w:val="001F6C2A"/>
    <w:rsid w:val="001F7101"/>
    <w:rsid w:val="001F787F"/>
    <w:rsid w:val="001F78FB"/>
    <w:rsid w:val="00202B67"/>
    <w:rsid w:val="00203460"/>
    <w:rsid w:val="002036AB"/>
    <w:rsid w:val="00203815"/>
    <w:rsid w:val="00205133"/>
    <w:rsid w:val="00206D9B"/>
    <w:rsid w:val="00207D1A"/>
    <w:rsid w:val="002113D3"/>
    <w:rsid w:val="0021239C"/>
    <w:rsid w:val="00212D84"/>
    <w:rsid w:val="00213E86"/>
    <w:rsid w:val="0021642E"/>
    <w:rsid w:val="0022172C"/>
    <w:rsid w:val="00224851"/>
    <w:rsid w:val="00225520"/>
    <w:rsid w:val="002275B1"/>
    <w:rsid w:val="002321D1"/>
    <w:rsid w:val="002346D5"/>
    <w:rsid w:val="00237A29"/>
    <w:rsid w:val="00245842"/>
    <w:rsid w:val="00246549"/>
    <w:rsid w:val="00246A12"/>
    <w:rsid w:val="00246CD4"/>
    <w:rsid w:val="00247D89"/>
    <w:rsid w:val="002521E7"/>
    <w:rsid w:val="00256A96"/>
    <w:rsid w:val="00256DE0"/>
    <w:rsid w:val="00257BCC"/>
    <w:rsid w:val="00260D17"/>
    <w:rsid w:val="00263080"/>
    <w:rsid w:val="0026362D"/>
    <w:rsid w:val="00265880"/>
    <w:rsid w:val="00267DD1"/>
    <w:rsid w:val="002702CE"/>
    <w:rsid w:val="00272935"/>
    <w:rsid w:val="00276E76"/>
    <w:rsid w:val="00277696"/>
    <w:rsid w:val="00281F5C"/>
    <w:rsid w:val="002851E9"/>
    <w:rsid w:val="002862D0"/>
    <w:rsid w:val="00291A8A"/>
    <w:rsid w:val="00292A55"/>
    <w:rsid w:val="00292D11"/>
    <w:rsid w:val="002941D1"/>
    <w:rsid w:val="00294898"/>
    <w:rsid w:val="00294B39"/>
    <w:rsid w:val="0029550D"/>
    <w:rsid w:val="002A0764"/>
    <w:rsid w:val="002A1699"/>
    <w:rsid w:val="002A1D1B"/>
    <w:rsid w:val="002A2631"/>
    <w:rsid w:val="002A440A"/>
    <w:rsid w:val="002B2DC9"/>
    <w:rsid w:val="002B3A33"/>
    <w:rsid w:val="002C3B22"/>
    <w:rsid w:val="002C5B4E"/>
    <w:rsid w:val="002C5C53"/>
    <w:rsid w:val="002C5E07"/>
    <w:rsid w:val="002C61DF"/>
    <w:rsid w:val="002C7A22"/>
    <w:rsid w:val="002C7D78"/>
    <w:rsid w:val="002D3705"/>
    <w:rsid w:val="002D456B"/>
    <w:rsid w:val="002E2534"/>
    <w:rsid w:val="002E2778"/>
    <w:rsid w:val="002E56B5"/>
    <w:rsid w:val="002E6778"/>
    <w:rsid w:val="002F7BF4"/>
    <w:rsid w:val="0030344A"/>
    <w:rsid w:val="00303782"/>
    <w:rsid w:val="00304085"/>
    <w:rsid w:val="00307637"/>
    <w:rsid w:val="00317056"/>
    <w:rsid w:val="003171F5"/>
    <w:rsid w:val="003200DB"/>
    <w:rsid w:val="003204F8"/>
    <w:rsid w:val="0032225B"/>
    <w:rsid w:val="00322261"/>
    <w:rsid w:val="00323AAC"/>
    <w:rsid w:val="00330FA7"/>
    <w:rsid w:val="0033120D"/>
    <w:rsid w:val="0033244F"/>
    <w:rsid w:val="003327EE"/>
    <w:rsid w:val="00334F92"/>
    <w:rsid w:val="00336E42"/>
    <w:rsid w:val="00337612"/>
    <w:rsid w:val="003407D5"/>
    <w:rsid w:val="00341EEC"/>
    <w:rsid w:val="0034212B"/>
    <w:rsid w:val="0034291C"/>
    <w:rsid w:val="0034672F"/>
    <w:rsid w:val="00352418"/>
    <w:rsid w:val="0035667D"/>
    <w:rsid w:val="00356B82"/>
    <w:rsid w:val="00356E8D"/>
    <w:rsid w:val="0035768E"/>
    <w:rsid w:val="0035770F"/>
    <w:rsid w:val="00364FEB"/>
    <w:rsid w:val="00370EC5"/>
    <w:rsid w:val="00380AE3"/>
    <w:rsid w:val="00380ED4"/>
    <w:rsid w:val="003824B9"/>
    <w:rsid w:val="00382B65"/>
    <w:rsid w:val="00386C47"/>
    <w:rsid w:val="0039023E"/>
    <w:rsid w:val="00390FD6"/>
    <w:rsid w:val="00391327"/>
    <w:rsid w:val="003941FB"/>
    <w:rsid w:val="003A31AA"/>
    <w:rsid w:val="003A360A"/>
    <w:rsid w:val="003B1AE2"/>
    <w:rsid w:val="003C0050"/>
    <w:rsid w:val="003C51B4"/>
    <w:rsid w:val="003C61AB"/>
    <w:rsid w:val="003D0634"/>
    <w:rsid w:val="003D375A"/>
    <w:rsid w:val="003E235F"/>
    <w:rsid w:val="003E3457"/>
    <w:rsid w:val="003E4585"/>
    <w:rsid w:val="003E630A"/>
    <w:rsid w:val="003F0EDD"/>
    <w:rsid w:val="003F1B14"/>
    <w:rsid w:val="003F1EB6"/>
    <w:rsid w:val="003F303A"/>
    <w:rsid w:val="003F7727"/>
    <w:rsid w:val="00401DDF"/>
    <w:rsid w:val="00401FAE"/>
    <w:rsid w:val="00402F25"/>
    <w:rsid w:val="00406B99"/>
    <w:rsid w:val="00410287"/>
    <w:rsid w:val="00413340"/>
    <w:rsid w:val="004138CF"/>
    <w:rsid w:val="00420040"/>
    <w:rsid w:val="004229AD"/>
    <w:rsid w:val="00427D23"/>
    <w:rsid w:val="00432CF8"/>
    <w:rsid w:val="00436C17"/>
    <w:rsid w:val="004407C0"/>
    <w:rsid w:val="0044283A"/>
    <w:rsid w:val="004503EB"/>
    <w:rsid w:val="00451D82"/>
    <w:rsid w:val="0046035E"/>
    <w:rsid w:val="004620F9"/>
    <w:rsid w:val="00463BF5"/>
    <w:rsid w:val="00466168"/>
    <w:rsid w:val="00467E29"/>
    <w:rsid w:val="004714CE"/>
    <w:rsid w:val="00472439"/>
    <w:rsid w:val="0047295F"/>
    <w:rsid w:val="0048371B"/>
    <w:rsid w:val="00486EA6"/>
    <w:rsid w:val="00487CB5"/>
    <w:rsid w:val="004909FF"/>
    <w:rsid w:val="0049456D"/>
    <w:rsid w:val="0049566E"/>
    <w:rsid w:val="004A106F"/>
    <w:rsid w:val="004A1D32"/>
    <w:rsid w:val="004A36B6"/>
    <w:rsid w:val="004A38F8"/>
    <w:rsid w:val="004A3DEC"/>
    <w:rsid w:val="004A4225"/>
    <w:rsid w:val="004A45F5"/>
    <w:rsid w:val="004B16BA"/>
    <w:rsid w:val="004B4F9F"/>
    <w:rsid w:val="004C28C6"/>
    <w:rsid w:val="004C3BFE"/>
    <w:rsid w:val="004C535D"/>
    <w:rsid w:val="004D127A"/>
    <w:rsid w:val="004D2D63"/>
    <w:rsid w:val="004D344E"/>
    <w:rsid w:val="004D3E80"/>
    <w:rsid w:val="004D43B8"/>
    <w:rsid w:val="004D6F09"/>
    <w:rsid w:val="004E3C32"/>
    <w:rsid w:val="004E4A1B"/>
    <w:rsid w:val="004F390E"/>
    <w:rsid w:val="00500C48"/>
    <w:rsid w:val="00504BCA"/>
    <w:rsid w:val="00510260"/>
    <w:rsid w:val="005108D1"/>
    <w:rsid w:val="0051111F"/>
    <w:rsid w:val="0051135E"/>
    <w:rsid w:val="0051220C"/>
    <w:rsid w:val="0051403A"/>
    <w:rsid w:val="00514E4F"/>
    <w:rsid w:val="005163C2"/>
    <w:rsid w:val="00517786"/>
    <w:rsid w:val="00517F2D"/>
    <w:rsid w:val="005207E0"/>
    <w:rsid w:val="005249A9"/>
    <w:rsid w:val="00524DBC"/>
    <w:rsid w:val="00530337"/>
    <w:rsid w:val="00530664"/>
    <w:rsid w:val="005321DB"/>
    <w:rsid w:val="0053241E"/>
    <w:rsid w:val="005328AC"/>
    <w:rsid w:val="00535955"/>
    <w:rsid w:val="00536570"/>
    <w:rsid w:val="00536A34"/>
    <w:rsid w:val="00542611"/>
    <w:rsid w:val="00545589"/>
    <w:rsid w:val="00547581"/>
    <w:rsid w:val="00550616"/>
    <w:rsid w:val="00555636"/>
    <w:rsid w:val="00557C1A"/>
    <w:rsid w:val="00557FF0"/>
    <w:rsid w:val="00563FD4"/>
    <w:rsid w:val="00573EBA"/>
    <w:rsid w:val="00575025"/>
    <w:rsid w:val="00580E07"/>
    <w:rsid w:val="00594B64"/>
    <w:rsid w:val="005952FF"/>
    <w:rsid w:val="00596358"/>
    <w:rsid w:val="005A3500"/>
    <w:rsid w:val="005A6B64"/>
    <w:rsid w:val="005B2438"/>
    <w:rsid w:val="005B5092"/>
    <w:rsid w:val="005C2843"/>
    <w:rsid w:val="005D01A5"/>
    <w:rsid w:val="005D070F"/>
    <w:rsid w:val="005D0F4F"/>
    <w:rsid w:val="005D1B64"/>
    <w:rsid w:val="005D1DBE"/>
    <w:rsid w:val="005D1DD2"/>
    <w:rsid w:val="005D68F2"/>
    <w:rsid w:val="005E2C67"/>
    <w:rsid w:val="005E76E2"/>
    <w:rsid w:val="005F0159"/>
    <w:rsid w:val="005F0ACF"/>
    <w:rsid w:val="005F0DDA"/>
    <w:rsid w:val="005F30C2"/>
    <w:rsid w:val="005F4CC8"/>
    <w:rsid w:val="00600B5A"/>
    <w:rsid w:val="006010CA"/>
    <w:rsid w:val="006052D9"/>
    <w:rsid w:val="0060617E"/>
    <w:rsid w:val="00606719"/>
    <w:rsid w:val="006134B2"/>
    <w:rsid w:val="00631484"/>
    <w:rsid w:val="00631BF5"/>
    <w:rsid w:val="00631CB5"/>
    <w:rsid w:val="0063653A"/>
    <w:rsid w:val="006522A3"/>
    <w:rsid w:val="00652CC2"/>
    <w:rsid w:val="00655A86"/>
    <w:rsid w:val="0065675D"/>
    <w:rsid w:val="00657060"/>
    <w:rsid w:val="00662D24"/>
    <w:rsid w:val="006641DE"/>
    <w:rsid w:val="00664647"/>
    <w:rsid w:val="00665DDE"/>
    <w:rsid w:val="0066667A"/>
    <w:rsid w:val="00666E10"/>
    <w:rsid w:val="00667555"/>
    <w:rsid w:val="006728E9"/>
    <w:rsid w:val="00676A2D"/>
    <w:rsid w:val="00686812"/>
    <w:rsid w:val="0069313C"/>
    <w:rsid w:val="006A078D"/>
    <w:rsid w:val="006A0A2A"/>
    <w:rsid w:val="006A1C62"/>
    <w:rsid w:val="006A2241"/>
    <w:rsid w:val="006A3F57"/>
    <w:rsid w:val="006A79EE"/>
    <w:rsid w:val="006B380E"/>
    <w:rsid w:val="006B772D"/>
    <w:rsid w:val="006C0458"/>
    <w:rsid w:val="006C1844"/>
    <w:rsid w:val="006C4D36"/>
    <w:rsid w:val="006C5BDB"/>
    <w:rsid w:val="006D04B2"/>
    <w:rsid w:val="006D41BA"/>
    <w:rsid w:val="006E0706"/>
    <w:rsid w:val="006E07F3"/>
    <w:rsid w:val="006E3C7E"/>
    <w:rsid w:val="006E68FD"/>
    <w:rsid w:val="006F1F25"/>
    <w:rsid w:val="006F46E9"/>
    <w:rsid w:val="00700AA7"/>
    <w:rsid w:val="00701A83"/>
    <w:rsid w:val="00703F3C"/>
    <w:rsid w:val="007111FB"/>
    <w:rsid w:val="007114F4"/>
    <w:rsid w:val="0071584A"/>
    <w:rsid w:val="00716257"/>
    <w:rsid w:val="0072069B"/>
    <w:rsid w:val="00723326"/>
    <w:rsid w:val="00727823"/>
    <w:rsid w:val="00727D43"/>
    <w:rsid w:val="00731D27"/>
    <w:rsid w:val="00732B33"/>
    <w:rsid w:val="00733F7D"/>
    <w:rsid w:val="007360BA"/>
    <w:rsid w:val="00736AE2"/>
    <w:rsid w:val="0074063E"/>
    <w:rsid w:val="00741BF6"/>
    <w:rsid w:val="00741FC4"/>
    <w:rsid w:val="00747268"/>
    <w:rsid w:val="007478A1"/>
    <w:rsid w:val="0075258C"/>
    <w:rsid w:val="00752D33"/>
    <w:rsid w:val="007560F9"/>
    <w:rsid w:val="0075625F"/>
    <w:rsid w:val="007567F9"/>
    <w:rsid w:val="00761787"/>
    <w:rsid w:val="00764017"/>
    <w:rsid w:val="00764FB1"/>
    <w:rsid w:val="00766219"/>
    <w:rsid w:val="0076765A"/>
    <w:rsid w:val="00770B1F"/>
    <w:rsid w:val="0077203D"/>
    <w:rsid w:val="00772A73"/>
    <w:rsid w:val="0077354B"/>
    <w:rsid w:val="0077592C"/>
    <w:rsid w:val="00776A06"/>
    <w:rsid w:val="00777387"/>
    <w:rsid w:val="0077798A"/>
    <w:rsid w:val="00780663"/>
    <w:rsid w:val="0078218D"/>
    <w:rsid w:val="007828A4"/>
    <w:rsid w:val="00782FFC"/>
    <w:rsid w:val="00783C43"/>
    <w:rsid w:val="00783F9B"/>
    <w:rsid w:val="00786801"/>
    <w:rsid w:val="00795D67"/>
    <w:rsid w:val="00795D70"/>
    <w:rsid w:val="007970F5"/>
    <w:rsid w:val="00797DE6"/>
    <w:rsid w:val="007A20E6"/>
    <w:rsid w:val="007A2CFC"/>
    <w:rsid w:val="007A77F3"/>
    <w:rsid w:val="007B04B9"/>
    <w:rsid w:val="007B1878"/>
    <w:rsid w:val="007B1CC7"/>
    <w:rsid w:val="007B4166"/>
    <w:rsid w:val="007B5137"/>
    <w:rsid w:val="007B57CB"/>
    <w:rsid w:val="007B5A09"/>
    <w:rsid w:val="007B6AA1"/>
    <w:rsid w:val="007C1306"/>
    <w:rsid w:val="007C1B2F"/>
    <w:rsid w:val="007C286B"/>
    <w:rsid w:val="007C5D3E"/>
    <w:rsid w:val="007D7BBB"/>
    <w:rsid w:val="007E7C21"/>
    <w:rsid w:val="007F1292"/>
    <w:rsid w:val="007F3DEA"/>
    <w:rsid w:val="007F6392"/>
    <w:rsid w:val="007F6550"/>
    <w:rsid w:val="007F65C0"/>
    <w:rsid w:val="007F778E"/>
    <w:rsid w:val="00800D89"/>
    <w:rsid w:val="00802A20"/>
    <w:rsid w:val="00807FB3"/>
    <w:rsid w:val="00810B33"/>
    <w:rsid w:val="00813BD4"/>
    <w:rsid w:val="00814905"/>
    <w:rsid w:val="008226D6"/>
    <w:rsid w:val="00822AF5"/>
    <w:rsid w:val="00823A53"/>
    <w:rsid w:val="00823D31"/>
    <w:rsid w:val="00825CEB"/>
    <w:rsid w:val="008263B7"/>
    <w:rsid w:val="00827C90"/>
    <w:rsid w:val="00836CB0"/>
    <w:rsid w:val="00837849"/>
    <w:rsid w:val="00843743"/>
    <w:rsid w:val="00845222"/>
    <w:rsid w:val="00846C46"/>
    <w:rsid w:val="00846CF2"/>
    <w:rsid w:val="00855AA3"/>
    <w:rsid w:val="008603FE"/>
    <w:rsid w:val="00863CAD"/>
    <w:rsid w:val="00864D7B"/>
    <w:rsid w:val="008674E2"/>
    <w:rsid w:val="00873829"/>
    <w:rsid w:val="008751D0"/>
    <w:rsid w:val="008811D7"/>
    <w:rsid w:val="008821D4"/>
    <w:rsid w:val="008828EC"/>
    <w:rsid w:val="008837CC"/>
    <w:rsid w:val="00885ADC"/>
    <w:rsid w:val="008903C8"/>
    <w:rsid w:val="008922CE"/>
    <w:rsid w:val="00896EEA"/>
    <w:rsid w:val="008A0823"/>
    <w:rsid w:val="008A28C3"/>
    <w:rsid w:val="008A791B"/>
    <w:rsid w:val="008B3DFA"/>
    <w:rsid w:val="008B4609"/>
    <w:rsid w:val="008B63E6"/>
    <w:rsid w:val="008B7BBA"/>
    <w:rsid w:val="008C0B4A"/>
    <w:rsid w:val="008C6551"/>
    <w:rsid w:val="008C77B3"/>
    <w:rsid w:val="008C7FDF"/>
    <w:rsid w:val="008D2F95"/>
    <w:rsid w:val="008D32EB"/>
    <w:rsid w:val="008D4BDA"/>
    <w:rsid w:val="008D4C18"/>
    <w:rsid w:val="008E4FAB"/>
    <w:rsid w:val="008F0AEC"/>
    <w:rsid w:val="008F2F73"/>
    <w:rsid w:val="008F7CDA"/>
    <w:rsid w:val="00906410"/>
    <w:rsid w:val="00910920"/>
    <w:rsid w:val="00911610"/>
    <w:rsid w:val="00911667"/>
    <w:rsid w:val="00911E6E"/>
    <w:rsid w:val="00915722"/>
    <w:rsid w:val="00915AF3"/>
    <w:rsid w:val="00915CE5"/>
    <w:rsid w:val="00920FF2"/>
    <w:rsid w:val="0092298D"/>
    <w:rsid w:val="0093262F"/>
    <w:rsid w:val="00933410"/>
    <w:rsid w:val="00933C78"/>
    <w:rsid w:val="00933DBA"/>
    <w:rsid w:val="00934B92"/>
    <w:rsid w:val="0093689D"/>
    <w:rsid w:val="009429DC"/>
    <w:rsid w:val="00943E58"/>
    <w:rsid w:val="00945744"/>
    <w:rsid w:val="00950A55"/>
    <w:rsid w:val="00951F44"/>
    <w:rsid w:val="0096053A"/>
    <w:rsid w:val="00961631"/>
    <w:rsid w:val="00964E43"/>
    <w:rsid w:val="00974627"/>
    <w:rsid w:val="009754D0"/>
    <w:rsid w:val="00977AEF"/>
    <w:rsid w:val="00981424"/>
    <w:rsid w:val="009822D1"/>
    <w:rsid w:val="009978D6"/>
    <w:rsid w:val="009A18AB"/>
    <w:rsid w:val="009A5CC0"/>
    <w:rsid w:val="009B1FAC"/>
    <w:rsid w:val="009C3072"/>
    <w:rsid w:val="009D2AFF"/>
    <w:rsid w:val="009E02CC"/>
    <w:rsid w:val="009E55D8"/>
    <w:rsid w:val="009E625D"/>
    <w:rsid w:val="009E63F7"/>
    <w:rsid w:val="009E7436"/>
    <w:rsid w:val="009F4B4A"/>
    <w:rsid w:val="009F763C"/>
    <w:rsid w:val="00A05884"/>
    <w:rsid w:val="00A11052"/>
    <w:rsid w:val="00A11C4A"/>
    <w:rsid w:val="00A126BD"/>
    <w:rsid w:val="00A135E0"/>
    <w:rsid w:val="00A13866"/>
    <w:rsid w:val="00A20560"/>
    <w:rsid w:val="00A20FC7"/>
    <w:rsid w:val="00A271CD"/>
    <w:rsid w:val="00A33F47"/>
    <w:rsid w:val="00A4750A"/>
    <w:rsid w:val="00A50B91"/>
    <w:rsid w:val="00A561B3"/>
    <w:rsid w:val="00A56320"/>
    <w:rsid w:val="00A612F4"/>
    <w:rsid w:val="00A6525D"/>
    <w:rsid w:val="00A65FA4"/>
    <w:rsid w:val="00A67A8C"/>
    <w:rsid w:val="00A71C4F"/>
    <w:rsid w:val="00A72223"/>
    <w:rsid w:val="00A7229C"/>
    <w:rsid w:val="00A74BCA"/>
    <w:rsid w:val="00A76C66"/>
    <w:rsid w:val="00A80A4D"/>
    <w:rsid w:val="00A8307B"/>
    <w:rsid w:val="00A854A1"/>
    <w:rsid w:val="00A8731F"/>
    <w:rsid w:val="00A92894"/>
    <w:rsid w:val="00A951F9"/>
    <w:rsid w:val="00A96408"/>
    <w:rsid w:val="00AA3AEE"/>
    <w:rsid w:val="00AB2982"/>
    <w:rsid w:val="00AB4039"/>
    <w:rsid w:val="00AB45C1"/>
    <w:rsid w:val="00AC0202"/>
    <w:rsid w:val="00AC063F"/>
    <w:rsid w:val="00AC0F80"/>
    <w:rsid w:val="00AC3DDF"/>
    <w:rsid w:val="00AC41DD"/>
    <w:rsid w:val="00AC5BF4"/>
    <w:rsid w:val="00AD07C7"/>
    <w:rsid w:val="00AD0BE6"/>
    <w:rsid w:val="00AD2A98"/>
    <w:rsid w:val="00AD57DA"/>
    <w:rsid w:val="00AD6F8E"/>
    <w:rsid w:val="00AD7A1C"/>
    <w:rsid w:val="00AE4E6E"/>
    <w:rsid w:val="00AE55F4"/>
    <w:rsid w:val="00AE6567"/>
    <w:rsid w:val="00AF02C3"/>
    <w:rsid w:val="00AF1343"/>
    <w:rsid w:val="00AF71CB"/>
    <w:rsid w:val="00B050E1"/>
    <w:rsid w:val="00B127D0"/>
    <w:rsid w:val="00B12E9A"/>
    <w:rsid w:val="00B1689D"/>
    <w:rsid w:val="00B22352"/>
    <w:rsid w:val="00B2483D"/>
    <w:rsid w:val="00B24AE8"/>
    <w:rsid w:val="00B31497"/>
    <w:rsid w:val="00B3332B"/>
    <w:rsid w:val="00B34156"/>
    <w:rsid w:val="00B34393"/>
    <w:rsid w:val="00B36D3F"/>
    <w:rsid w:val="00B407F7"/>
    <w:rsid w:val="00B43F60"/>
    <w:rsid w:val="00B453A3"/>
    <w:rsid w:val="00B47243"/>
    <w:rsid w:val="00B47721"/>
    <w:rsid w:val="00B5153B"/>
    <w:rsid w:val="00B52DEF"/>
    <w:rsid w:val="00B56FC3"/>
    <w:rsid w:val="00B60C80"/>
    <w:rsid w:val="00B62555"/>
    <w:rsid w:val="00B62591"/>
    <w:rsid w:val="00B63266"/>
    <w:rsid w:val="00B63748"/>
    <w:rsid w:val="00B63B71"/>
    <w:rsid w:val="00B64503"/>
    <w:rsid w:val="00B8065C"/>
    <w:rsid w:val="00B847DF"/>
    <w:rsid w:val="00B84C15"/>
    <w:rsid w:val="00B85154"/>
    <w:rsid w:val="00B856E8"/>
    <w:rsid w:val="00B85CFA"/>
    <w:rsid w:val="00B95C0E"/>
    <w:rsid w:val="00BA0C70"/>
    <w:rsid w:val="00BA60DF"/>
    <w:rsid w:val="00BB115B"/>
    <w:rsid w:val="00BB19BE"/>
    <w:rsid w:val="00BB4092"/>
    <w:rsid w:val="00BB5DF9"/>
    <w:rsid w:val="00BC1F7D"/>
    <w:rsid w:val="00BC55EA"/>
    <w:rsid w:val="00BC7976"/>
    <w:rsid w:val="00BD0C3E"/>
    <w:rsid w:val="00BD1BEB"/>
    <w:rsid w:val="00BD7960"/>
    <w:rsid w:val="00BE1388"/>
    <w:rsid w:val="00BE202E"/>
    <w:rsid w:val="00BE2B9B"/>
    <w:rsid w:val="00BE4EE3"/>
    <w:rsid w:val="00BF1D48"/>
    <w:rsid w:val="00C00564"/>
    <w:rsid w:val="00C0056E"/>
    <w:rsid w:val="00C01DED"/>
    <w:rsid w:val="00C04AE0"/>
    <w:rsid w:val="00C06CB0"/>
    <w:rsid w:val="00C07F63"/>
    <w:rsid w:val="00C17AE5"/>
    <w:rsid w:val="00C17EDD"/>
    <w:rsid w:val="00C27FC4"/>
    <w:rsid w:val="00C3379C"/>
    <w:rsid w:val="00C33D0B"/>
    <w:rsid w:val="00C34F16"/>
    <w:rsid w:val="00C35699"/>
    <w:rsid w:val="00C40887"/>
    <w:rsid w:val="00C44B1F"/>
    <w:rsid w:val="00C54B84"/>
    <w:rsid w:val="00C556F1"/>
    <w:rsid w:val="00C748D5"/>
    <w:rsid w:val="00C8025E"/>
    <w:rsid w:val="00C80319"/>
    <w:rsid w:val="00C83B3D"/>
    <w:rsid w:val="00C91F5D"/>
    <w:rsid w:val="00C93C66"/>
    <w:rsid w:val="00C95D7A"/>
    <w:rsid w:val="00C9765E"/>
    <w:rsid w:val="00CA2DC4"/>
    <w:rsid w:val="00CA2E61"/>
    <w:rsid w:val="00CA47FA"/>
    <w:rsid w:val="00CA4994"/>
    <w:rsid w:val="00CA5394"/>
    <w:rsid w:val="00CA56AB"/>
    <w:rsid w:val="00CA5DF2"/>
    <w:rsid w:val="00CB04BD"/>
    <w:rsid w:val="00CB68D2"/>
    <w:rsid w:val="00CC09A9"/>
    <w:rsid w:val="00CC14D5"/>
    <w:rsid w:val="00CC2951"/>
    <w:rsid w:val="00CC438A"/>
    <w:rsid w:val="00CC766F"/>
    <w:rsid w:val="00CC7818"/>
    <w:rsid w:val="00CC7E08"/>
    <w:rsid w:val="00CC7F73"/>
    <w:rsid w:val="00CD194A"/>
    <w:rsid w:val="00CD44B1"/>
    <w:rsid w:val="00CD5067"/>
    <w:rsid w:val="00CE533E"/>
    <w:rsid w:val="00CE59E5"/>
    <w:rsid w:val="00CE61F9"/>
    <w:rsid w:val="00CE668C"/>
    <w:rsid w:val="00CF106C"/>
    <w:rsid w:val="00CF2136"/>
    <w:rsid w:val="00CF22D5"/>
    <w:rsid w:val="00CF2AB9"/>
    <w:rsid w:val="00CF39B5"/>
    <w:rsid w:val="00CF3D5F"/>
    <w:rsid w:val="00D01D59"/>
    <w:rsid w:val="00D04E84"/>
    <w:rsid w:val="00D11403"/>
    <w:rsid w:val="00D11DA7"/>
    <w:rsid w:val="00D212B7"/>
    <w:rsid w:val="00D24693"/>
    <w:rsid w:val="00D26E83"/>
    <w:rsid w:val="00D27E6E"/>
    <w:rsid w:val="00D3702B"/>
    <w:rsid w:val="00D376DD"/>
    <w:rsid w:val="00D50A68"/>
    <w:rsid w:val="00D52C42"/>
    <w:rsid w:val="00D548EB"/>
    <w:rsid w:val="00D60EFF"/>
    <w:rsid w:val="00D6550C"/>
    <w:rsid w:val="00D655B1"/>
    <w:rsid w:val="00D70059"/>
    <w:rsid w:val="00D72B17"/>
    <w:rsid w:val="00D76F16"/>
    <w:rsid w:val="00D77B08"/>
    <w:rsid w:val="00D80F02"/>
    <w:rsid w:val="00D81123"/>
    <w:rsid w:val="00D82B64"/>
    <w:rsid w:val="00D82C27"/>
    <w:rsid w:val="00D8429E"/>
    <w:rsid w:val="00D868FD"/>
    <w:rsid w:val="00D90663"/>
    <w:rsid w:val="00DA0372"/>
    <w:rsid w:val="00DA03EA"/>
    <w:rsid w:val="00DA16B7"/>
    <w:rsid w:val="00DA3A64"/>
    <w:rsid w:val="00DA470D"/>
    <w:rsid w:val="00DB1540"/>
    <w:rsid w:val="00DB750D"/>
    <w:rsid w:val="00DC28F8"/>
    <w:rsid w:val="00DC298C"/>
    <w:rsid w:val="00DC46EF"/>
    <w:rsid w:val="00DC55B2"/>
    <w:rsid w:val="00DC6A1C"/>
    <w:rsid w:val="00DD1217"/>
    <w:rsid w:val="00DD545B"/>
    <w:rsid w:val="00DD5876"/>
    <w:rsid w:val="00DD5B30"/>
    <w:rsid w:val="00DE0B7A"/>
    <w:rsid w:val="00DE2DBF"/>
    <w:rsid w:val="00DE30D0"/>
    <w:rsid w:val="00DE5491"/>
    <w:rsid w:val="00DF1539"/>
    <w:rsid w:val="00DF1ED3"/>
    <w:rsid w:val="00DF2E67"/>
    <w:rsid w:val="00DF56C6"/>
    <w:rsid w:val="00DF59E2"/>
    <w:rsid w:val="00DF75E5"/>
    <w:rsid w:val="00E00B82"/>
    <w:rsid w:val="00E01D6A"/>
    <w:rsid w:val="00E0766A"/>
    <w:rsid w:val="00E11BC1"/>
    <w:rsid w:val="00E145F2"/>
    <w:rsid w:val="00E25A67"/>
    <w:rsid w:val="00E3188D"/>
    <w:rsid w:val="00E33B00"/>
    <w:rsid w:val="00E33EAE"/>
    <w:rsid w:val="00E3651A"/>
    <w:rsid w:val="00E36FAB"/>
    <w:rsid w:val="00E37848"/>
    <w:rsid w:val="00E47A5B"/>
    <w:rsid w:val="00E50E08"/>
    <w:rsid w:val="00E56339"/>
    <w:rsid w:val="00E56489"/>
    <w:rsid w:val="00E5743E"/>
    <w:rsid w:val="00E66CEF"/>
    <w:rsid w:val="00E66EE7"/>
    <w:rsid w:val="00E7286C"/>
    <w:rsid w:val="00E77C81"/>
    <w:rsid w:val="00E8081E"/>
    <w:rsid w:val="00E81B7C"/>
    <w:rsid w:val="00E82906"/>
    <w:rsid w:val="00E84453"/>
    <w:rsid w:val="00E86E50"/>
    <w:rsid w:val="00E870A4"/>
    <w:rsid w:val="00E9255E"/>
    <w:rsid w:val="00E93E05"/>
    <w:rsid w:val="00E968C0"/>
    <w:rsid w:val="00EA3D37"/>
    <w:rsid w:val="00EB0953"/>
    <w:rsid w:val="00EB3425"/>
    <w:rsid w:val="00EB3F91"/>
    <w:rsid w:val="00EB407B"/>
    <w:rsid w:val="00EB69DD"/>
    <w:rsid w:val="00EB6D5B"/>
    <w:rsid w:val="00EB7343"/>
    <w:rsid w:val="00EC1546"/>
    <w:rsid w:val="00EC7584"/>
    <w:rsid w:val="00EC7EC4"/>
    <w:rsid w:val="00ED1AC0"/>
    <w:rsid w:val="00ED44D9"/>
    <w:rsid w:val="00EE4E0E"/>
    <w:rsid w:val="00EF25A9"/>
    <w:rsid w:val="00F005ED"/>
    <w:rsid w:val="00F1723D"/>
    <w:rsid w:val="00F173A3"/>
    <w:rsid w:val="00F17754"/>
    <w:rsid w:val="00F20498"/>
    <w:rsid w:val="00F2125A"/>
    <w:rsid w:val="00F24190"/>
    <w:rsid w:val="00F24F95"/>
    <w:rsid w:val="00F2512C"/>
    <w:rsid w:val="00F34564"/>
    <w:rsid w:val="00F44CE6"/>
    <w:rsid w:val="00F464F7"/>
    <w:rsid w:val="00F47A82"/>
    <w:rsid w:val="00F64598"/>
    <w:rsid w:val="00F70FC8"/>
    <w:rsid w:val="00F714A0"/>
    <w:rsid w:val="00F71682"/>
    <w:rsid w:val="00F716F1"/>
    <w:rsid w:val="00F75C16"/>
    <w:rsid w:val="00F87903"/>
    <w:rsid w:val="00F9189B"/>
    <w:rsid w:val="00F9576D"/>
    <w:rsid w:val="00FA04CF"/>
    <w:rsid w:val="00FA5F78"/>
    <w:rsid w:val="00FA68B9"/>
    <w:rsid w:val="00FB6DBF"/>
    <w:rsid w:val="00FC65C7"/>
    <w:rsid w:val="00FC7DE1"/>
    <w:rsid w:val="00FD1C41"/>
    <w:rsid w:val="00FD5189"/>
    <w:rsid w:val="00FD644B"/>
    <w:rsid w:val="00FD6BE9"/>
    <w:rsid w:val="00FE0E82"/>
    <w:rsid w:val="00FE3593"/>
    <w:rsid w:val="00FE4DAF"/>
    <w:rsid w:val="00FE5C22"/>
    <w:rsid w:val="00FF3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E796B"/>
  <w15:docId w15:val="{877E5D27-9A07-4F44-A0E9-05B11A108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6AE2"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126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13340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character" w:customStyle="1" w:styleId="A2">
    <w:name w:val="A2"/>
    <w:uiPriority w:val="99"/>
    <w:rsid w:val="00413340"/>
    <w:rPr>
      <w:rFonts w:cs="Corbel"/>
      <w:color w:val="000000"/>
      <w:sz w:val="64"/>
      <w:szCs w:val="64"/>
    </w:rPr>
  </w:style>
  <w:style w:type="paragraph" w:customStyle="1" w:styleId="Pa3">
    <w:name w:val="Pa3"/>
    <w:basedOn w:val="Default"/>
    <w:next w:val="Default"/>
    <w:uiPriority w:val="99"/>
    <w:rsid w:val="00413340"/>
    <w:pPr>
      <w:spacing w:line="201" w:lineRule="atLeast"/>
    </w:pPr>
    <w:rPr>
      <w:rFonts w:cstheme="minorBidi"/>
      <w:color w:val="auto"/>
    </w:rPr>
  </w:style>
  <w:style w:type="paragraph" w:customStyle="1" w:styleId="Pa4">
    <w:name w:val="Pa4"/>
    <w:basedOn w:val="Default"/>
    <w:next w:val="Default"/>
    <w:uiPriority w:val="99"/>
    <w:rsid w:val="00413340"/>
    <w:pPr>
      <w:spacing w:line="18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413340"/>
    <w:pPr>
      <w:spacing w:line="181" w:lineRule="atLeast"/>
    </w:pPr>
    <w:rPr>
      <w:rFonts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413340"/>
    <w:pPr>
      <w:spacing w:line="16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413340"/>
    <w:rPr>
      <w:rFonts w:cs="Corbel"/>
      <w:b/>
      <w:bCs/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413340"/>
    <w:pPr>
      <w:spacing w:line="12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413340"/>
    <w:rPr>
      <w:rFonts w:cs="Corbel"/>
      <w:b/>
      <w:bCs/>
      <w:color w:val="000000"/>
      <w:sz w:val="13"/>
      <w:szCs w:val="13"/>
    </w:rPr>
  </w:style>
  <w:style w:type="character" w:customStyle="1" w:styleId="A7">
    <w:name w:val="A7"/>
    <w:uiPriority w:val="99"/>
    <w:rsid w:val="00413340"/>
    <w:rPr>
      <w:rFonts w:cs="Corbel"/>
      <w:b/>
      <w:bCs/>
      <w:color w:val="000000"/>
      <w:sz w:val="16"/>
      <w:szCs w:val="16"/>
    </w:rPr>
  </w:style>
  <w:style w:type="paragraph" w:customStyle="1" w:styleId="Pa11">
    <w:name w:val="Pa11"/>
    <w:basedOn w:val="Default"/>
    <w:next w:val="Default"/>
    <w:uiPriority w:val="99"/>
    <w:rsid w:val="00413340"/>
    <w:pPr>
      <w:spacing w:line="141" w:lineRule="atLeast"/>
    </w:pPr>
    <w:rPr>
      <w:rFonts w:cstheme="minorBidi"/>
      <w:color w:val="auto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55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55AA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55AA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55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5AA3"/>
  </w:style>
  <w:style w:type="paragraph" w:styleId="Zpat">
    <w:name w:val="footer"/>
    <w:basedOn w:val="Normln"/>
    <w:link w:val="ZpatChar"/>
    <w:uiPriority w:val="99"/>
    <w:unhideWhenUsed/>
    <w:rsid w:val="00855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5AA3"/>
  </w:style>
  <w:style w:type="character" w:styleId="Hypertextovodkaz">
    <w:name w:val="Hyperlink"/>
    <w:basedOn w:val="Standardnpsmoodstavce"/>
    <w:uiPriority w:val="99"/>
    <w:unhideWhenUsed/>
    <w:rsid w:val="00974627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974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74627"/>
    <w:rPr>
      <w:b/>
      <w:bCs/>
    </w:rPr>
  </w:style>
  <w:style w:type="paragraph" w:styleId="Bezmezer">
    <w:name w:val="No Spacing"/>
    <w:uiPriority w:val="1"/>
    <w:qFormat/>
    <w:rsid w:val="00733F7D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6B772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B772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B772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772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B772D"/>
    <w:rPr>
      <w:b/>
      <w:bCs/>
      <w:sz w:val="20"/>
      <w:szCs w:val="20"/>
    </w:rPr>
  </w:style>
  <w:style w:type="paragraph" w:customStyle="1" w:styleId="zpatweb">
    <w:name w:val="zápatí web"/>
    <w:basedOn w:val="Zpat"/>
    <w:link w:val="zpatwebChar"/>
    <w:uiPriority w:val="99"/>
    <w:semiHidden/>
    <w:rsid w:val="00BA60DF"/>
    <w:pPr>
      <w:pBdr>
        <w:top w:val="single" w:sz="4" w:space="1" w:color="C0C0C0"/>
      </w:pBdr>
      <w:tabs>
        <w:tab w:val="clear" w:pos="4536"/>
        <w:tab w:val="clear" w:pos="9072"/>
        <w:tab w:val="center" w:pos="4111"/>
        <w:tab w:val="right" w:pos="9000"/>
      </w:tabs>
      <w:spacing w:before="120" w:line="264" w:lineRule="auto"/>
      <w:jc w:val="both"/>
    </w:pPr>
    <w:rPr>
      <w:rFonts w:ascii="Verdana" w:eastAsia="Times New Roman" w:hAnsi="Verdana" w:cs="Verdana"/>
      <w:b/>
      <w:bCs/>
      <w:sz w:val="12"/>
      <w:szCs w:val="12"/>
      <w:lang w:val="en-US" w:eastAsia="cs-CZ"/>
    </w:rPr>
  </w:style>
  <w:style w:type="character" w:customStyle="1" w:styleId="zpatwebChar">
    <w:name w:val="zápatí web Char"/>
    <w:link w:val="zpatweb"/>
    <w:uiPriority w:val="99"/>
    <w:semiHidden/>
    <w:locked/>
    <w:rsid w:val="00BA60DF"/>
    <w:rPr>
      <w:rFonts w:ascii="Verdana" w:eastAsia="Times New Roman" w:hAnsi="Verdana" w:cs="Verdana"/>
      <w:b/>
      <w:bCs/>
      <w:sz w:val="12"/>
      <w:szCs w:val="12"/>
      <w:lang w:val="en-US"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1269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Nevyeenzmnka">
    <w:name w:val="Unresolved Mention"/>
    <w:basedOn w:val="Standardnpsmoodstavce"/>
    <w:uiPriority w:val="99"/>
    <w:semiHidden/>
    <w:unhideWhenUsed/>
    <w:rsid w:val="0011269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B127D0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AA3A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EA5BDC-A99C-48D2-BF47-2FCF558D0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521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PL Pomocník pro vykazování diagnóz</vt:lpstr>
    </vt:vector>
  </TitlesOfParts>
  <Company>Microsoft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 Pomocník pro vykazování diagnóz</dc:title>
  <dc:creator>ICZ a.s.</dc:creator>
  <cp:lastModifiedBy>Randýsková Kateřina</cp:lastModifiedBy>
  <cp:revision>6</cp:revision>
  <cp:lastPrinted>2026-10-08T15:16:00Z</cp:lastPrinted>
  <dcterms:created xsi:type="dcterms:W3CDTF">2026-10-08T19:48:00Z</dcterms:created>
  <dcterms:modified xsi:type="dcterms:W3CDTF">2026-10-09T08:25:00Z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320ae9d3-794e-4504-8ab1-874619f903fb</vt:lpwstr>
  </property>
</Properties>
</file>